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56D966" w14:textId="4C4B74D9" w:rsidR="00D221D7" w:rsidRPr="00DE2788" w:rsidRDefault="0041241D" w:rsidP="00D221D7">
      <w:pPr>
        <w:jc w:val="right"/>
      </w:pPr>
      <w:bookmarkStart w:id="0" w:name="_Hlk160627950"/>
      <w:r w:rsidRPr="00DE2788">
        <w:t xml:space="preserve">Projekt </w:t>
      </w:r>
      <w:r w:rsidR="00850776" w:rsidRPr="00DE2788">
        <w:t xml:space="preserve">z </w:t>
      </w:r>
      <w:r w:rsidR="00BD67FA">
        <w:t>03</w:t>
      </w:r>
      <w:r w:rsidR="00E01CDE">
        <w:t>.</w:t>
      </w:r>
      <w:r w:rsidR="0069319A">
        <w:t>202</w:t>
      </w:r>
      <w:r w:rsidR="00E01CDE">
        <w:t>5</w:t>
      </w:r>
    </w:p>
    <w:p w14:paraId="4DF77761" w14:textId="77777777" w:rsidR="00D221D7" w:rsidRPr="00DE2788" w:rsidRDefault="00D221D7" w:rsidP="00E82CC3">
      <w:pPr>
        <w:jc w:val="center"/>
      </w:pPr>
    </w:p>
    <w:p w14:paraId="769C5373" w14:textId="1FDF20BB" w:rsidR="00E82CC3" w:rsidRPr="00DE2788" w:rsidRDefault="00E82CC3" w:rsidP="00E82CC3">
      <w:pPr>
        <w:jc w:val="center"/>
      </w:pPr>
      <w:r w:rsidRPr="00DE2788">
        <w:t xml:space="preserve">Uchwała Nr .................                        </w:t>
      </w:r>
    </w:p>
    <w:p w14:paraId="663A5DCF" w14:textId="3525D32D" w:rsidR="00E82CC3" w:rsidRPr="00DE2788" w:rsidRDefault="00E82CC3" w:rsidP="00E82CC3">
      <w:pPr>
        <w:jc w:val="center"/>
      </w:pPr>
      <w:r w:rsidRPr="00DE2788">
        <w:t xml:space="preserve">Rady </w:t>
      </w:r>
      <w:r w:rsidR="008C37BB" w:rsidRPr="00DE2788">
        <w:t>Miejskiej w</w:t>
      </w:r>
      <w:r w:rsidR="002C4452" w:rsidRPr="00DE2788">
        <w:t xml:space="preserve"> Rogoźn</w:t>
      </w:r>
      <w:r w:rsidR="008C37BB" w:rsidRPr="00DE2788">
        <w:t>ie</w:t>
      </w:r>
    </w:p>
    <w:p w14:paraId="682DB1ED" w14:textId="77777777" w:rsidR="00E82CC3" w:rsidRPr="00DE2788" w:rsidRDefault="00E82CC3" w:rsidP="00E82CC3">
      <w:pPr>
        <w:jc w:val="center"/>
        <w:rPr>
          <w:rFonts w:eastAsia="Arial"/>
        </w:rPr>
      </w:pPr>
      <w:r w:rsidRPr="00DE2788">
        <w:t>z dnia .......................</w:t>
      </w:r>
    </w:p>
    <w:p w14:paraId="3C0FC83C" w14:textId="77777777" w:rsidR="00E82CC3" w:rsidRPr="00DE2788" w:rsidRDefault="00E82CC3" w:rsidP="00E82CC3">
      <w:pPr>
        <w:jc w:val="center"/>
      </w:pPr>
      <w:r w:rsidRPr="00DE2788">
        <w:rPr>
          <w:rFonts w:eastAsia="Arial"/>
        </w:rPr>
        <w:t xml:space="preserve"> </w:t>
      </w:r>
    </w:p>
    <w:p w14:paraId="4481784B" w14:textId="480D09C5" w:rsidR="00E82CC3" w:rsidRPr="00DE2788" w:rsidRDefault="00E82CC3" w:rsidP="00E82CC3">
      <w:pPr>
        <w:jc w:val="center"/>
        <w:rPr>
          <w:b/>
          <w:bCs/>
        </w:rPr>
      </w:pPr>
      <w:r w:rsidRPr="00DE2788">
        <w:rPr>
          <w:b/>
          <w:bCs/>
        </w:rPr>
        <w:t xml:space="preserve">w sprawie </w:t>
      </w:r>
      <w:r w:rsidR="002C4452" w:rsidRPr="00DE2788">
        <w:rPr>
          <w:b/>
          <w:bCs/>
        </w:rPr>
        <w:t>uchwalenia zintegrowanego planu inwestycyjnego na obszarze gminy Rogoźno w miejscowości Gościejewo</w:t>
      </w:r>
    </w:p>
    <w:p w14:paraId="35F0AE90" w14:textId="77777777" w:rsidR="00E82CC3" w:rsidRPr="00DE2788" w:rsidRDefault="00E82CC3" w:rsidP="00E82CC3">
      <w:pPr>
        <w:jc w:val="center"/>
      </w:pPr>
    </w:p>
    <w:p w14:paraId="42CD4E3D" w14:textId="459FADED" w:rsidR="00E82CC3" w:rsidRPr="00DE2788" w:rsidRDefault="00E82CC3" w:rsidP="00263A99">
      <w:pPr>
        <w:pStyle w:val="Default"/>
        <w:jc w:val="both"/>
        <w:rPr>
          <w:color w:val="auto"/>
          <w:sz w:val="20"/>
          <w:szCs w:val="20"/>
        </w:rPr>
      </w:pPr>
      <w:r w:rsidRPr="00DE2788">
        <w:rPr>
          <w:color w:val="auto"/>
          <w:sz w:val="20"/>
          <w:szCs w:val="20"/>
        </w:rPr>
        <w:tab/>
        <w:t>Na podstawie art. 20 ust. 1 ustawy z dnia 27 marca 2003 r. o planowaniu i zagospodarowaniu przestrzennym (</w:t>
      </w:r>
      <w:r w:rsidR="004C1DB9" w:rsidRPr="00DE2788">
        <w:rPr>
          <w:color w:val="auto"/>
          <w:sz w:val="20"/>
          <w:szCs w:val="20"/>
        </w:rPr>
        <w:t>t.j.</w:t>
      </w:r>
      <w:r w:rsidR="004E3877" w:rsidRPr="00DE2788">
        <w:rPr>
          <w:color w:val="auto"/>
          <w:sz w:val="20"/>
          <w:szCs w:val="20"/>
        </w:rPr>
        <w:t xml:space="preserve"> </w:t>
      </w:r>
      <w:r w:rsidRPr="00DE2788">
        <w:rPr>
          <w:color w:val="auto"/>
          <w:sz w:val="20"/>
          <w:szCs w:val="20"/>
        </w:rPr>
        <w:t>Dz. U. z 202</w:t>
      </w:r>
      <w:r w:rsidR="00784770">
        <w:rPr>
          <w:color w:val="auto"/>
          <w:sz w:val="20"/>
          <w:szCs w:val="20"/>
        </w:rPr>
        <w:t>4</w:t>
      </w:r>
      <w:r w:rsidRPr="00DE2788">
        <w:rPr>
          <w:color w:val="auto"/>
          <w:sz w:val="20"/>
          <w:szCs w:val="20"/>
        </w:rPr>
        <w:t xml:space="preserve"> r. poz. </w:t>
      </w:r>
      <w:r w:rsidR="0087024A">
        <w:rPr>
          <w:color w:val="auto"/>
          <w:sz w:val="20"/>
          <w:szCs w:val="20"/>
        </w:rPr>
        <w:t>1130 ze zm.</w:t>
      </w:r>
      <w:r w:rsidRPr="00DE2788">
        <w:rPr>
          <w:color w:val="auto"/>
          <w:sz w:val="20"/>
          <w:szCs w:val="20"/>
        </w:rPr>
        <w:t>)</w:t>
      </w:r>
      <w:r w:rsidR="00F946BF" w:rsidRPr="00DE2788">
        <w:rPr>
          <w:color w:val="auto"/>
          <w:sz w:val="20"/>
          <w:szCs w:val="20"/>
        </w:rPr>
        <w:t xml:space="preserve"> w związku z art. 67 ust. 3 ustawy z dnia 7 lipca 2023 r. o zmianie ustawy o planowaniu i zagospodarowaniu przestrzennym oraz niektórych innych ustaw (Dz. U. z 2023 r. poz. 1688)</w:t>
      </w:r>
      <w:r w:rsidR="00743968" w:rsidRPr="00DE2788">
        <w:rPr>
          <w:color w:val="auto"/>
          <w:sz w:val="20"/>
          <w:szCs w:val="20"/>
        </w:rPr>
        <w:t xml:space="preserve"> </w:t>
      </w:r>
      <w:r w:rsidR="00850776" w:rsidRPr="00DE2788">
        <w:rPr>
          <w:color w:val="auto"/>
          <w:sz w:val="20"/>
          <w:szCs w:val="20"/>
        </w:rPr>
        <w:t xml:space="preserve">po stwierdzeniu, że nie zostały naruszone ustalenia Studium uwarunkowań i kierunków zagospodarowania przestrzennego </w:t>
      </w:r>
      <w:r w:rsidR="008C37BB" w:rsidRPr="00DE2788">
        <w:rPr>
          <w:color w:val="auto"/>
          <w:sz w:val="20"/>
          <w:szCs w:val="20"/>
        </w:rPr>
        <w:t>Rady Miejskiej w Rogoźnie</w:t>
      </w:r>
      <w:r w:rsidR="00850776" w:rsidRPr="00DE2788">
        <w:rPr>
          <w:color w:val="auto"/>
          <w:sz w:val="20"/>
          <w:szCs w:val="20"/>
        </w:rPr>
        <w:t xml:space="preserve">, przyjętego uchwałą nr </w:t>
      </w:r>
      <w:r w:rsidR="008C37BB" w:rsidRPr="00DE2788">
        <w:rPr>
          <w:color w:val="auto"/>
          <w:sz w:val="20"/>
          <w:szCs w:val="20"/>
        </w:rPr>
        <w:t>XCII/1012/2024</w:t>
      </w:r>
      <w:r w:rsidR="00850776" w:rsidRPr="00DE2788">
        <w:rPr>
          <w:color w:val="auto"/>
          <w:sz w:val="20"/>
          <w:szCs w:val="20"/>
        </w:rPr>
        <w:t xml:space="preserve"> z dnia </w:t>
      </w:r>
      <w:r w:rsidR="008C37BB" w:rsidRPr="00DE2788">
        <w:rPr>
          <w:color w:val="auto"/>
          <w:sz w:val="20"/>
          <w:szCs w:val="20"/>
        </w:rPr>
        <w:t>25 marca 2024</w:t>
      </w:r>
      <w:r w:rsidR="00850776" w:rsidRPr="00DE2788">
        <w:rPr>
          <w:color w:val="auto"/>
          <w:sz w:val="20"/>
          <w:szCs w:val="20"/>
        </w:rPr>
        <w:t xml:space="preserve"> r. </w:t>
      </w:r>
      <w:r w:rsidRPr="00DE2788">
        <w:rPr>
          <w:color w:val="auto"/>
          <w:sz w:val="20"/>
          <w:szCs w:val="20"/>
        </w:rPr>
        <w:t>uchwala się, co następuje:</w:t>
      </w:r>
    </w:p>
    <w:p w14:paraId="135D36D3" w14:textId="77777777" w:rsidR="00244EBB" w:rsidRPr="00DE2788" w:rsidRDefault="00244EBB" w:rsidP="00244EBB">
      <w:pPr>
        <w:spacing w:before="120"/>
        <w:ind w:right="17"/>
        <w:jc w:val="center"/>
        <w:rPr>
          <w:b/>
          <w:bCs/>
          <w:kern w:val="0"/>
          <w:lang w:eastAsia="en-US"/>
        </w:rPr>
      </w:pPr>
      <w:r w:rsidRPr="00DE2788">
        <w:rPr>
          <w:b/>
          <w:bCs/>
        </w:rPr>
        <w:t xml:space="preserve">Rozdział </w:t>
      </w:r>
      <w:r w:rsidRPr="00DE2788">
        <w:rPr>
          <w:b/>
          <w:bCs/>
          <w:spacing w:val="-5"/>
        </w:rPr>
        <w:t>1.</w:t>
      </w:r>
    </w:p>
    <w:p w14:paraId="7A0CE9FB" w14:textId="77777777" w:rsidR="00244EBB" w:rsidRPr="00DE2788" w:rsidRDefault="00244EBB" w:rsidP="00244EBB">
      <w:pPr>
        <w:ind w:right="17"/>
        <w:jc w:val="center"/>
        <w:rPr>
          <w:b/>
          <w:bCs/>
        </w:rPr>
      </w:pPr>
      <w:r w:rsidRPr="00DE2788">
        <w:rPr>
          <w:b/>
          <w:bCs/>
        </w:rPr>
        <w:t>Przepisy</w:t>
      </w:r>
      <w:r w:rsidRPr="00DE2788">
        <w:rPr>
          <w:b/>
          <w:bCs/>
          <w:spacing w:val="-2"/>
        </w:rPr>
        <w:t xml:space="preserve"> ogólne</w:t>
      </w:r>
    </w:p>
    <w:bookmarkEnd w:id="0"/>
    <w:p w14:paraId="07C56A70" w14:textId="15FB6C5D" w:rsidR="00244EBB" w:rsidRPr="00DE2788" w:rsidRDefault="00244EBB" w:rsidP="00DE2788">
      <w:pPr>
        <w:pStyle w:val="Akapitzlist"/>
        <w:widowControl w:val="0"/>
        <w:suppressAutoHyphens w:val="0"/>
        <w:autoSpaceDE w:val="0"/>
        <w:autoSpaceDN w:val="0"/>
        <w:spacing w:before="120"/>
        <w:ind w:left="0" w:firstLine="284"/>
        <w:contextualSpacing w:val="0"/>
        <w:jc w:val="both"/>
      </w:pPr>
      <w:r w:rsidRPr="00DE2788">
        <w:t xml:space="preserve">§ 1. 1 </w:t>
      </w:r>
      <w:r w:rsidR="0044704C" w:rsidRPr="00DE2788">
        <w:t xml:space="preserve">Uchwala się </w:t>
      </w:r>
      <w:r w:rsidR="008C37BB" w:rsidRPr="00DE2788">
        <w:t>zintegrowany plan inwestycyjny na obszarze gminy Rogoźno w miejscowości Gościejewo</w:t>
      </w:r>
      <w:r w:rsidR="0044704C" w:rsidRPr="00DE2788">
        <w:t>- zwany dalej planem</w:t>
      </w:r>
      <w:r w:rsidRPr="00DE2788">
        <w:t xml:space="preserve">. </w:t>
      </w:r>
    </w:p>
    <w:p w14:paraId="143E96D1" w14:textId="211C2720" w:rsidR="00850776" w:rsidRPr="00DE2788" w:rsidRDefault="00244EBB" w:rsidP="000A0CC9">
      <w:pPr>
        <w:pStyle w:val="Akapitzlist"/>
        <w:widowControl w:val="0"/>
        <w:suppressAutoHyphens w:val="0"/>
        <w:autoSpaceDE w:val="0"/>
        <w:autoSpaceDN w:val="0"/>
        <w:spacing w:before="120"/>
        <w:ind w:left="0"/>
        <w:contextualSpacing w:val="0"/>
        <w:jc w:val="both"/>
      </w:pPr>
      <w:bookmarkStart w:id="1" w:name="ust._2_w_rozdz.1_§_1"/>
      <w:bookmarkEnd w:id="1"/>
      <w:r w:rsidRPr="00DE2788">
        <w:t>2.</w:t>
      </w:r>
      <w:r w:rsidRPr="00DE2788">
        <w:rPr>
          <w:spacing w:val="-3"/>
        </w:rPr>
        <w:t xml:space="preserve"> </w:t>
      </w:r>
      <w:r w:rsidRPr="00DE2788">
        <w:t>Integraln</w:t>
      </w:r>
      <w:r w:rsidR="00850776" w:rsidRPr="00DE2788">
        <w:rPr>
          <w:spacing w:val="-1"/>
        </w:rPr>
        <w:t xml:space="preserve">ą </w:t>
      </w:r>
      <w:r w:rsidRPr="00DE2788">
        <w:t>części</w:t>
      </w:r>
      <w:r w:rsidR="00850776" w:rsidRPr="00DE2788">
        <w:t xml:space="preserve">ą </w:t>
      </w:r>
      <w:r w:rsidRPr="00DE2788">
        <w:t xml:space="preserve"> uchwały</w:t>
      </w:r>
      <w:r w:rsidRPr="00DE2788">
        <w:rPr>
          <w:spacing w:val="-1"/>
        </w:rPr>
        <w:t xml:space="preserve"> </w:t>
      </w:r>
      <w:r w:rsidR="00850776" w:rsidRPr="00DE2788">
        <w:t>jest część graficzna planu, o któr</w:t>
      </w:r>
      <w:r w:rsidR="00467862" w:rsidRPr="00DE2788">
        <w:t>ej</w:t>
      </w:r>
      <w:r w:rsidR="00850776" w:rsidRPr="00DE2788">
        <w:t xml:space="preserve"> mowa w ust. 1, wykonan</w:t>
      </w:r>
      <w:r w:rsidR="0069319A">
        <w:t>a</w:t>
      </w:r>
      <w:r w:rsidR="00850776" w:rsidRPr="00DE2788">
        <w:t xml:space="preserve"> w skali 1:1000, stanowiąca załącznik Nr 1</w:t>
      </w:r>
      <w:r w:rsidR="000A0CC9" w:rsidRPr="00DE2788">
        <w:t>.</w:t>
      </w:r>
    </w:p>
    <w:p w14:paraId="6F74963A" w14:textId="5015AF0C" w:rsidR="00244EBB" w:rsidRPr="00DE2788" w:rsidRDefault="008152BC" w:rsidP="000A0CC9">
      <w:pPr>
        <w:pStyle w:val="Akapitzlist"/>
        <w:widowControl w:val="0"/>
        <w:suppressAutoHyphens w:val="0"/>
        <w:autoSpaceDE w:val="0"/>
        <w:autoSpaceDN w:val="0"/>
        <w:spacing w:before="120"/>
        <w:ind w:left="0"/>
        <w:contextualSpacing w:val="0"/>
        <w:jc w:val="both"/>
      </w:pPr>
      <w:bookmarkStart w:id="2" w:name="pkt_1_w_rozdz.1_§_1_ust._2"/>
      <w:bookmarkStart w:id="3" w:name="pkt_2_w_rozdz.1_§_1_ust._2"/>
      <w:bookmarkEnd w:id="2"/>
      <w:bookmarkEnd w:id="3"/>
      <w:r w:rsidRPr="00DE2788">
        <w:t>3. R</w:t>
      </w:r>
      <w:r w:rsidR="00244EBB" w:rsidRPr="00DE2788">
        <w:t xml:space="preserve">ozstrzygnięcie o sposobie rozpatrzenia uwag do planu </w:t>
      </w:r>
      <w:r w:rsidRPr="00DE2788">
        <w:t>stanowi</w:t>
      </w:r>
      <w:r w:rsidR="00244EBB" w:rsidRPr="00DE2788">
        <w:t xml:space="preserve"> załącznik Nr 2</w:t>
      </w:r>
      <w:r w:rsidR="000A0CC9" w:rsidRPr="00DE2788">
        <w:t>.</w:t>
      </w:r>
    </w:p>
    <w:p w14:paraId="66B40F93" w14:textId="63C59F66" w:rsidR="00244EBB" w:rsidRPr="00DE2788" w:rsidRDefault="008152BC" w:rsidP="000A0CC9">
      <w:pPr>
        <w:pStyle w:val="Akapitzlist"/>
        <w:widowControl w:val="0"/>
        <w:suppressAutoHyphens w:val="0"/>
        <w:autoSpaceDE w:val="0"/>
        <w:autoSpaceDN w:val="0"/>
        <w:spacing w:before="120"/>
        <w:ind w:left="0"/>
        <w:contextualSpacing w:val="0"/>
        <w:jc w:val="both"/>
      </w:pPr>
      <w:bookmarkStart w:id="4" w:name="pkt_3_w_rozdz.1_§_1_ust._2"/>
      <w:bookmarkEnd w:id="4"/>
      <w:r w:rsidRPr="00DE2788">
        <w:t>4. R</w:t>
      </w:r>
      <w:r w:rsidR="00244EBB" w:rsidRPr="00DE2788">
        <w:t xml:space="preserve">ozstrzygnięcie o sposobie realizacji zapisanych w planie inwestycji z zakresu infrastruktury technicznej, które należą  do  zadań  własnych  gminy  oraz  o zasadach  ich  finansowania  zgodnie z przepisami o finansach publicznych </w:t>
      </w:r>
      <w:r w:rsidRPr="00DE2788">
        <w:t xml:space="preserve">stanowi </w:t>
      </w:r>
      <w:r w:rsidR="00244EBB" w:rsidRPr="00DE2788">
        <w:t>załącznik Nr 3</w:t>
      </w:r>
      <w:r w:rsidR="000A0CC9" w:rsidRPr="00DE2788">
        <w:t>.</w:t>
      </w:r>
    </w:p>
    <w:p w14:paraId="24C678CF" w14:textId="18A7E7FF" w:rsidR="00244EBB" w:rsidRPr="00DE2788" w:rsidRDefault="008152BC" w:rsidP="000A0CC9">
      <w:pPr>
        <w:widowControl w:val="0"/>
        <w:suppressAutoHyphens w:val="0"/>
        <w:autoSpaceDE w:val="0"/>
        <w:autoSpaceDN w:val="0"/>
        <w:spacing w:before="120"/>
        <w:jc w:val="both"/>
      </w:pPr>
      <w:bookmarkStart w:id="5" w:name="pkt_4_w_rozdz.1_§_1_ust._2"/>
      <w:bookmarkEnd w:id="5"/>
      <w:r w:rsidRPr="00DE2788">
        <w:t>5. D</w:t>
      </w:r>
      <w:r w:rsidR="0019220C" w:rsidRPr="00DE2788">
        <w:t xml:space="preserve">okument elektroniczny zawierający dane przestrzenne </w:t>
      </w:r>
      <w:r w:rsidRPr="00DE2788">
        <w:t xml:space="preserve">stanowi </w:t>
      </w:r>
      <w:r w:rsidR="00244EBB" w:rsidRPr="00DE2788">
        <w:t>załącznik Nr 4.</w:t>
      </w:r>
    </w:p>
    <w:p w14:paraId="6D156115" w14:textId="6AE93094" w:rsidR="00244EBB" w:rsidRPr="00DE2788" w:rsidRDefault="008152BC" w:rsidP="000A0CC9">
      <w:pPr>
        <w:pStyle w:val="Akapitzlist"/>
        <w:widowControl w:val="0"/>
        <w:suppressAutoHyphens w:val="0"/>
        <w:autoSpaceDE w:val="0"/>
        <w:autoSpaceDN w:val="0"/>
        <w:spacing w:before="120"/>
        <w:ind w:left="0"/>
        <w:contextualSpacing w:val="0"/>
        <w:jc w:val="both"/>
      </w:pPr>
      <w:bookmarkStart w:id="6" w:name="ust._3_w_rozdz.1_§_1"/>
      <w:bookmarkEnd w:id="6"/>
      <w:r w:rsidRPr="00DE2788">
        <w:t>6</w:t>
      </w:r>
      <w:r w:rsidR="00244EBB" w:rsidRPr="00DE2788">
        <w:t xml:space="preserve">. Granice obszaru objętego planem przedstawiono na </w:t>
      </w:r>
      <w:r w:rsidR="000208D1" w:rsidRPr="00DE2788">
        <w:t>części graficznej planu</w:t>
      </w:r>
      <w:r w:rsidR="00244EBB" w:rsidRPr="00DE2788">
        <w:t>.</w:t>
      </w:r>
    </w:p>
    <w:p w14:paraId="683A5232" w14:textId="22BF5AF5" w:rsidR="00244EBB" w:rsidRPr="00DE2788" w:rsidRDefault="00244EBB" w:rsidP="007F3CCC">
      <w:pPr>
        <w:pStyle w:val="Akapitzlist"/>
        <w:widowControl w:val="0"/>
        <w:suppressAutoHyphens w:val="0"/>
        <w:autoSpaceDE w:val="0"/>
        <w:autoSpaceDN w:val="0"/>
        <w:spacing w:before="120"/>
        <w:ind w:left="0" w:firstLine="284"/>
        <w:contextualSpacing w:val="0"/>
        <w:jc w:val="both"/>
      </w:pPr>
      <w:bookmarkStart w:id="7" w:name="§_2_w_rozdz.1"/>
      <w:bookmarkEnd w:id="7"/>
      <w:r w:rsidRPr="00DE2788">
        <w:t xml:space="preserve">§ 2. </w:t>
      </w:r>
      <w:r w:rsidR="008152BC" w:rsidRPr="00DE2788">
        <w:t>1.</w:t>
      </w:r>
      <w:r w:rsidRPr="00DE2788">
        <w:t>Ilekroć w ustaleniach niniejszej uchwały jest mowa o:</w:t>
      </w:r>
    </w:p>
    <w:p w14:paraId="002F6EA4" w14:textId="0B90EB6D" w:rsidR="00244EBB" w:rsidRPr="00DE2788" w:rsidRDefault="00244EBB" w:rsidP="00BB75E8">
      <w:pPr>
        <w:pStyle w:val="Akapitzlist"/>
        <w:widowControl w:val="0"/>
        <w:numPr>
          <w:ilvl w:val="0"/>
          <w:numId w:val="4"/>
        </w:numPr>
        <w:suppressAutoHyphens w:val="0"/>
        <w:autoSpaceDE w:val="0"/>
        <w:autoSpaceDN w:val="0"/>
        <w:spacing w:before="120"/>
        <w:ind w:left="426" w:hanging="284"/>
        <w:contextualSpacing w:val="0"/>
        <w:jc w:val="both"/>
      </w:pPr>
      <w:bookmarkStart w:id="8" w:name="pkt_1_w_rozdz.1_§_2"/>
      <w:bookmarkStart w:id="9" w:name="pkt_2_w_rozdz.1_§_2"/>
      <w:bookmarkEnd w:id="8"/>
      <w:bookmarkEnd w:id="9"/>
      <w:r w:rsidRPr="00DE2788">
        <w:t xml:space="preserve">symbolu– </w:t>
      </w:r>
      <w:bookmarkStart w:id="10" w:name="_Hlk170134703"/>
      <w:r w:rsidRPr="00DE2788">
        <w:t>należy przez to rozumieć oznaczenie literowe określające rodzaj przeznaczenia terenu oraz numer porządkowy terenów o tym samym przeznaczeniu;</w:t>
      </w:r>
      <w:bookmarkStart w:id="11" w:name="pkt_3_w_rozdz.1_§_2"/>
      <w:bookmarkEnd w:id="10"/>
      <w:bookmarkEnd w:id="11"/>
    </w:p>
    <w:p w14:paraId="61F3DB7A" w14:textId="0EF99A13" w:rsidR="00C95165" w:rsidRPr="00DE2788" w:rsidRDefault="00C95165" w:rsidP="00BB75E8">
      <w:pPr>
        <w:pStyle w:val="Akapitzlist"/>
        <w:widowControl w:val="0"/>
        <w:numPr>
          <w:ilvl w:val="0"/>
          <w:numId w:val="4"/>
        </w:numPr>
        <w:suppressAutoHyphens w:val="0"/>
        <w:autoSpaceDE w:val="0"/>
        <w:autoSpaceDN w:val="0"/>
        <w:spacing w:before="120"/>
        <w:ind w:left="426" w:hanging="284"/>
        <w:contextualSpacing w:val="0"/>
        <w:jc w:val="both"/>
      </w:pPr>
      <w:r w:rsidRPr="00DE2788">
        <w:t xml:space="preserve">nieprzekraczalnej linii zabudowy- należy przez to rozumieć linię wyznaczoną na części graficznej planu, której nie może przekroczyć usytuowanie nadziemnej części obiektu budowlanego; </w:t>
      </w:r>
    </w:p>
    <w:p w14:paraId="7DA6E4AB" w14:textId="54EAAAE3" w:rsidR="0044704C" w:rsidRPr="00DE2788" w:rsidRDefault="0044704C" w:rsidP="00BB75E8">
      <w:pPr>
        <w:pStyle w:val="Akapitzlist"/>
        <w:widowControl w:val="0"/>
        <w:numPr>
          <w:ilvl w:val="0"/>
          <w:numId w:val="4"/>
        </w:numPr>
        <w:suppressAutoHyphens w:val="0"/>
        <w:autoSpaceDE w:val="0"/>
        <w:autoSpaceDN w:val="0"/>
        <w:spacing w:before="120"/>
        <w:ind w:left="426" w:hanging="284"/>
        <w:contextualSpacing w:val="0"/>
        <w:jc w:val="both"/>
      </w:pPr>
      <w:r w:rsidRPr="00DE2788">
        <w:t>powierzchni zabudowanej systemami fotowoltaicznymi</w:t>
      </w:r>
      <w:r w:rsidR="00EB22B9">
        <w:t xml:space="preserve"> </w:t>
      </w:r>
      <w:r w:rsidRPr="00DE2788">
        <w:t>- należy przez to rozumieć powierzchnię wyznaczoną przez zewnętrzne krawędzie skrajnych modułów paneli</w:t>
      </w:r>
      <w:r w:rsidR="004D3AF3" w:rsidRPr="00DE2788">
        <w:t>;</w:t>
      </w:r>
    </w:p>
    <w:p w14:paraId="4786E55B" w14:textId="581D04AC" w:rsidR="004D3AF3" w:rsidRPr="00DE2788" w:rsidRDefault="004D3AF3" w:rsidP="00BB75E8">
      <w:pPr>
        <w:pStyle w:val="Akapitzlist"/>
        <w:widowControl w:val="0"/>
        <w:numPr>
          <w:ilvl w:val="0"/>
          <w:numId w:val="4"/>
        </w:numPr>
        <w:suppressAutoHyphens w:val="0"/>
        <w:autoSpaceDE w:val="0"/>
        <w:autoSpaceDN w:val="0"/>
        <w:spacing w:before="120"/>
        <w:ind w:left="426" w:hanging="284"/>
        <w:contextualSpacing w:val="0"/>
        <w:jc w:val="both"/>
      </w:pPr>
      <w:r w:rsidRPr="00DE2788">
        <w:t xml:space="preserve">zrównoważonym gospodarowaniu wodami </w:t>
      </w:r>
      <w:r w:rsidR="0093356C" w:rsidRPr="00DE2788">
        <w:t xml:space="preserve">opadowymi i roztopowymi- należy przez to rozumieć wykorzystanie wód opadowych i roztopowych do nawadniania terenów zieleni, zasilania oczek wodnych, infiltrację do gruntu, magazynowanie w zbiornikach retencyjnych lub stosowanie w zagospodarowaniu powierzchni przepuszczalnych lub półprzepuszczalnych lub spowolnienie spływu wód opadowych i roztopowych do odbiornika w przypadku odprowadzenia ich do sieci kanalizacji deszczowej. </w:t>
      </w:r>
    </w:p>
    <w:p w14:paraId="7AD8D504" w14:textId="5BD49F22" w:rsidR="008152BC" w:rsidRPr="00DE2788" w:rsidRDefault="008152BC" w:rsidP="000A0CC9">
      <w:pPr>
        <w:widowControl w:val="0"/>
        <w:suppressAutoHyphens w:val="0"/>
        <w:autoSpaceDE w:val="0"/>
        <w:autoSpaceDN w:val="0"/>
        <w:spacing w:before="120"/>
        <w:jc w:val="both"/>
      </w:pPr>
      <w:bookmarkStart w:id="12" w:name="pkt_4_w_rozdz.1_§_2"/>
      <w:bookmarkStart w:id="13" w:name="pkt_7_w_rozdz.1_§_2"/>
      <w:bookmarkStart w:id="14" w:name="pkt_8_w_rozdz.1_§_2"/>
      <w:bookmarkEnd w:id="12"/>
      <w:bookmarkEnd w:id="13"/>
      <w:bookmarkEnd w:id="14"/>
      <w:r w:rsidRPr="00DE2788">
        <w:t>2. Pojęcia występujące w uchwale, nie wyjaśnione w ust. 1, należy interpretować zgodnie z definicjami przyjętymi w ustawie z dnia 27 marca 2003r. o planowaniu i zagospodarowaniu przestrzennym oraz definicjami wynikającymi z Polskich Norm i przepisów odrębnych.</w:t>
      </w:r>
    </w:p>
    <w:p w14:paraId="65D8A534" w14:textId="77777777" w:rsidR="00DE2788" w:rsidRDefault="00DE2788" w:rsidP="007F3CCC">
      <w:pPr>
        <w:pStyle w:val="Tekstpodstawowy"/>
        <w:ind w:firstLine="284"/>
        <w:jc w:val="both"/>
      </w:pPr>
      <w:bookmarkStart w:id="15" w:name="pkt_9_w_rozdz.1_§_2"/>
      <w:bookmarkStart w:id="16" w:name="pkt_10_w_rozdz.1_§_2"/>
      <w:bookmarkStart w:id="17" w:name="pkt_11_w_rozdz.1_§_2"/>
      <w:bookmarkStart w:id="18" w:name="pkt_12_w_rozdz.1_§_2"/>
      <w:bookmarkStart w:id="19" w:name="§_3_w_rozdz.1"/>
      <w:bookmarkEnd w:id="15"/>
      <w:bookmarkEnd w:id="16"/>
      <w:bookmarkEnd w:id="17"/>
      <w:bookmarkEnd w:id="18"/>
      <w:bookmarkEnd w:id="19"/>
    </w:p>
    <w:p w14:paraId="4571A73B" w14:textId="18988B91" w:rsidR="00244EBB" w:rsidRPr="00DE2788" w:rsidRDefault="00244EBB" w:rsidP="007F3CCC">
      <w:pPr>
        <w:pStyle w:val="Tekstpodstawowy"/>
        <w:ind w:firstLine="284"/>
        <w:jc w:val="both"/>
      </w:pPr>
      <w:r w:rsidRPr="00DE2788">
        <w:t>§</w:t>
      </w:r>
      <w:r w:rsidRPr="00DE2788">
        <w:rPr>
          <w:spacing w:val="-3"/>
        </w:rPr>
        <w:t xml:space="preserve"> </w:t>
      </w:r>
      <w:r w:rsidRPr="00DE2788">
        <w:t>3.  Na</w:t>
      </w:r>
      <w:r w:rsidRPr="00DE2788">
        <w:rPr>
          <w:spacing w:val="-1"/>
        </w:rPr>
        <w:t xml:space="preserve"> </w:t>
      </w:r>
      <w:r w:rsidR="000208D1" w:rsidRPr="00DE2788">
        <w:t>części graficznej</w:t>
      </w:r>
      <w:r w:rsidR="00020BAC" w:rsidRPr="00DE2788">
        <w:t xml:space="preserve"> </w:t>
      </w:r>
      <w:r w:rsidR="000208D1" w:rsidRPr="00DE2788">
        <w:t>planu</w:t>
      </w:r>
      <w:r w:rsidRPr="00DE2788">
        <w:t xml:space="preserve"> obowiązują</w:t>
      </w:r>
      <w:r w:rsidRPr="00DE2788">
        <w:rPr>
          <w:spacing w:val="-1"/>
        </w:rPr>
        <w:t xml:space="preserve"> </w:t>
      </w:r>
      <w:r w:rsidRPr="00DE2788">
        <w:t xml:space="preserve">następujące oznaczenia </w:t>
      </w:r>
      <w:r w:rsidRPr="00DE2788">
        <w:rPr>
          <w:spacing w:val="-2"/>
        </w:rPr>
        <w:t>graficzne:</w:t>
      </w:r>
    </w:p>
    <w:p w14:paraId="5C6556FA" w14:textId="66B72F2E" w:rsidR="00C95165" w:rsidRPr="00DE2788" w:rsidRDefault="00C95165" w:rsidP="00BB75E8">
      <w:pPr>
        <w:pStyle w:val="Akapitzlist"/>
        <w:widowControl w:val="0"/>
        <w:numPr>
          <w:ilvl w:val="0"/>
          <w:numId w:val="12"/>
        </w:numPr>
        <w:suppressAutoHyphens w:val="0"/>
        <w:autoSpaceDE w:val="0"/>
        <w:autoSpaceDN w:val="0"/>
        <w:spacing w:before="120"/>
        <w:ind w:left="426" w:hanging="284"/>
        <w:contextualSpacing w:val="0"/>
        <w:jc w:val="both"/>
      </w:pPr>
      <w:bookmarkStart w:id="20" w:name="lit._a_w_rozdz.1_§_3_ust._1"/>
      <w:bookmarkEnd w:id="20"/>
      <w:r w:rsidRPr="00DE2788">
        <w:t>granica obszaru objętego planem;</w:t>
      </w:r>
    </w:p>
    <w:p w14:paraId="36C6A164" w14:textId="0D28661C" w:rsidR="00C95165" w:rsidRPr="00DE2788" w:rsidRDefault="00C95165" w:rsidP="00BB75E8">
      <w:pPr>
        <w:pStyle w:val="Akapitzlist"/>
        <w:widowControl w:val="0"/>
        <w:numPr>
          <w:ilvl w:val="0"/>
          <w:numId w:val="12"/>
        </w:numPr>
        <w:suppressAutoHyphens w:val="0"/>
        <w:autoSpaceDE w:val="0"/>
        <w:autoSpaceDN w:val="0"/>
        <w:spacing w:before="120"/>
        <w:ind w:left="426" w:hanging="284"/>
        <w:contextualSpacing w:val="0"/>
        <w:jc w:val="both"/>
      </w:pPr>
      <w:r w:rsidRPr="00DE2788">
        <w:t>linie rozgraniczające tereny o różnym przeznaczeniu lub różnych zasadach zagospodarowania;</w:t>
      </w:r>
    </w:p>
    <w:p w14:paraId="7D2A5ABB" w14:textId="20508AD9" w:rsidR="00C95165" w:rsidRPr="00DE2788" w:rsidRDefault="00C95165" w:rsidP="00BB75E8">
      <w:pPr>
        <w:pStyle w:val="Akapitzlist"/>
        <w:widowControl w:val="0"/>
        <w:numPr>
          <w:ilvl w:val="0"/>
          <w:numId w:val="12"/>
        </w:numPr>
        <w:suppressAutoHyphens w:val="0"/>
        <w:autoSpaceDE w:val="0"/>
        <w:autoSpaceDN w:val="0"/>
        <w:spacing w:before="120"/>
        <w:ind w:left="426" w:hanging="284"/>
        <w:contextualSpacing w:val="0"/>
        <w:jc w:val="both"/>
      </w:pPr>
      <w:r w:rsidRPr="00DE2788">
        <w:t>symbol przeznaczenia terenów;</w:t>
      </w:r>
    </w:p>
    <w:p w14:paraId="5CE7BD3B" w14:textId="2586D448" w:rsidR="00C95165" w:rsidRPr="00DE2788" w:rsidRDefault="00C95165" w:rsidP="00BB75E8">
      <w:pPr>
        <w:pStyle w:val="Akapitzlist"/>
        <w:widowControl w:val="0"/>
        <w:numPr>
          <w:ilvl w:val="0"/>
          <w:numId w:val="12"/>
        </w:numPr>
        <w:suppressAutoHyphens w:val="0"/>
        <w:autoSpaceDE w:val="0"/>
        <w:autoSpaceDN w:val="0"/>
        <w:spacing w:before="120"/>
        <w:ind w:left="426" w:hanging="284"/>
        <w:contextualSpacing w:val="0"/>
        <w:jc w:val="both"/>
      </w:pPr>
      <w:r w:rsidRPr="00DE2788">
        <w:t>nieprzekraczalne linie zabudowy;</w:t>
      </w:r>
    </w:p>
    <w:p w14:paraId="04411D83" w14:textId="0B27B4B0" w:rsidR="00C95165" w:rsidRPr="00DE2788" w:rsidRDefault="00C95165" w:rsidP="00BB75E8">
      <w:pPr>
        <w:pStyle w:val="Akapitzlist"/>
        <w:widowControl w:val="0"/>
        <w:numPr>
          <w:ilvl w:val="0"/>
          <w:numId w:val="12"/>
        </w:numPr>
        <w:suppressAutoHyphens w:val="0"/>
        <w:autoSpaceDE w:val="0"/>
        <w:autoSpaceDN w:val="0"/>
        <w:spacing w:before="120"/>
        <w:ind w:left="426" w:hanging="284"/>
        <w:contextualSpacing w:val="0"/>
        <w:jc w:val="both"/>
      </w:pPr>
      <w:r w:rsidRPr="00DE2788">
        <w:t>wymiarowanie (w metrach);</w:t>
      </w:r>
    </w:p>
    <w:p w14:paraId="075E871F" w14:textId="5C9ACF7B" w:rsidR="00244EBB" w:rsidRPr="00DE2788" w:rsidRDefault="008152BC" w:rsidP="00BB75E8">
      <w:pPr>
        <w:pStyle w:val="Akapitzlist"/>
        <w:widowControl w:val="0"/>
        <w:numPr>
          <w:ilvl w:val="0"/>
          <w:numId w:val="12"/>
        </w:numPr>
        <w:suppressAutoHyphens w:val="0"/>
        <w:autoSpaceDE w:val="0"/>
        <w:autoSpaceDN w:val="0"/>
        <w:spacing w:before="120"/>
        <w:ind w:left="426" w:hanging="284"/>
        <w:contextualSpacing w:val="0"/>
        <w:jc w:val="both"/>
      </w:pPr>
      <w:r w:rsidRPr="00DE2788">
        <w:t>przeznaczenie teren</w:t>
      </w:r>
      <w:r w:rsidR="00C95165" w:rsidRPr="00DE2788">
        <w:t>ów</w:t>
      </w:r>
      <w:r w:rsidRPr="00DE2788">
        <w:t>.</w:t>
      </w:r>
    </w:p>
    <w:p w14:paraId="0407C952" w14:textId="382E447F" w:rsidR="00244EBB" w:rsidRPr="00DE2788" w:rsidRDefault="004C1411" w:rsidP="004C1411">
      <w:pPr>
        <w:pStyle w:val="Akapitzlist"/>
        <w:widowControl w:val="0"/>
        <w:tabs>
          <w:tab w:val="left" w:pos="660"/>
        </w:tabs>
        <w:suppressAutoHyphens w:val="0"/>
        <w:autoSpaceDE w:val="0"/>
        <w:autoSpaceDN w:val="0"/>
        <w:spacing w:before="120"/>
        <w:ind w:left="0" w:right="117" w:firstLine="284"/>
        <w:contextualSpacing w:val="0"/>
        <w:jc w:val="both"/>
      </w:pPr>
      <w:bookmarkStart w:id="21" w:name="ust._2_w_rozdz.1_§_3"/>
      <w:bookmarkStart w:id="22" w:name="ust._3_w_rozdz.1_§_3"/>
      <w:bookmarkStart w:id="23" w:name="ust._4_w_rozdz.1_§_3"/>
      <w:bookmarkEnd w:id="21"/>
      <w:bookmarkEnd w:id="22"/>
      <w:bookmarkEnd w:id="23"/>
      <w:r w:rsidRPr="00DE2788">
        <w:lastRenderedPageBreak/>
        <w:t>§</w:t>
      </w:r>
      <w:r w:rsidRPr="00DE2788">
        <w:rPr>
          <w:spacing w:val="-3"/>
        </w:rPr>
        <w:t xml:space="preserve"> </w:t>
      </w:r>
      <w:r w:rsidRPr="00DE2788">
        <w:t>4.</w:t>
      </w:r>
      <w:r w:rsidRPr="00DE2788">
        <w:rPr>
          <w:spacing w:val="-1"/>
        </w:rPr>
        <w:t xml:space="preserve"> </w:t>
      </w:r>
      <w:r w:rsidRPr="00DE2788">
        <w:rPr>
          <w:spacing w:val="-5"/>
        </w:rPr>
        <w:t xml:space="preserve"> </w:t>
      </w:r>
      <w:r w:rsidR="00244EBB" w:rsidRPr="00DE2788">
        <w:t>W granicach obszaru objętego planem nie</w:t>
      </w:r>
      <w:r w:rsidR="00244EBB" w:rsidRPr="00DE2788">
        <w:rPr>
          <w:spacing w:val="-2"/>
        </w:rPr>
        <w:t xml:space="preserve"> </w:t>
      </w:r>
      <w:r w:rsidR="00244EBB" w:rsidRPr="00DE2788">
        <w:t>występuj</w:t>
      </w:r>
      <w:r w:rsidR="00297996" w:rsidRPr="00DE2788">
        <w:t xml:space="preserve">e potrzeba określania: zasad kształtowania krajobrazu, </w:t>
      </w:r>
      <w:r w:rsidR="00AD275E" w:rsidRPr="00DE2788">
        <w:t xml:space="preserve">zasad ochrony dziedzictwa kulturowego i zabytków, w tym krajobrazów kulturowych, oraz dóbr kultury współczesnej, </w:t>
      </w:r>
      <w:r w:rsidR="00297996" w:rsidRPr="00DE2788">
        <w:t>wymagań wynikających z potrzeb kształtowania przestrzeni publicznych, granic i sposobów zagospodarowania terenów lub obiektów podlegających ochronie, ustalonych na podstawie</w:t>
      </w:r>
      <w:r w:rsidR="00297996" w:rsidRPr="00DE2788">
        <w:rPr>
          <w:spacing w:val="-3"/>
        </w:rPr>
        <w:t xml:space="preserve"> </w:t>
      </w:r>
      <w:r w:rsidR="00297996" w:rsidRPr="00DE2788">
        <w:t>odrębnych</w:t>
      </w:r>
      <w:r w:rsidR="00297996" w:rsidRPr="00DE2788">
        <w:rPr>
          <w:spacing w:val="-3"/>
        </w:rPr>
        <w:t xml:space="preserve"> </w:t>
      </w:r>
      <w:r w:rsidR="00297996" w:rsidRPr="00DE2788">
        <w:t>przepisów,</w:t>
      </w:r>
      <w:r w:rsidR="00297996" w:rsidRPr="00DE2788">
        <w:rPr>
          <w:spacing w:val="-3"/>
        </w:rPr>
        <w:t xml:space="preserve"> </w:t>
      </w:r>
      <w:r w:rsidR="00297996" w:rsidRPr="00DE2788">
        <w:t>w</w:t>
      </w:r>
      <w:r w:rsidR="00297996" w:rsidRPr="00DE2788">
        <w:rPr>
          <w:spacing w:val="-4"/>
        </w:rPr>
        <w:t xml:space="preserve"> </w:t>
      </w:r>
      <w:r w:rsidR="00297996" w:rsidRPr="00DE2788">
        <w:t>tym</w:t>
      </w:r>
      <w:r w:rsidR="00297996" w:rsidRPr="00DE2788">
        <w:rPr>
          <w:spacing w:val="-3"/>
        </w:rPr>
        <w:t xml:space="preserve"> </w:t>
      </w:r>
      <w:r w:rsidR="00297996" w:rsidRPr="00DE2788">
        <w:t>terenów</w:t>
      </w:r>
      <w:r w:rsidR="00297996" w:rsidRPr="00DE2788">
        <w:rPr>
          <w:spacing w:val="-3"/>
        </w:rPr>
        <w:t xml:space="preserve"> </w:t>
      </w:r>
      <w:r w:rsidR="00297996" w:rsidRPr="00DE2788">
        <w:t>górniczych,</w:t>
      </w:r>
      <w:r w:rsidR="00297996" w:rsidRPr="00DE2788">
        <w:rPr>
          <w:spacing w:val="-3"/>
        </w:rPr>
        <w:t xml:space="preserve"> </w:t>
      </w:r>
      <w:r w:rsidR="00297996" w:rsidRPr="00DE2788">
        <w:t>a</w:t>
      </w:r>
      <w:r w:rsidR="00297996" w:rsidRPr="00DE2788">
        <w:rPr>
          <w:spacing w:val="-3"/>
        </w:rPr>
        <w:t xml:space="preserve"> </w:t>
      </w:r>
      <w:r w:rsidR="00297996" w:rsidRPr="00DE2788">
        <w:t>także</w:t>
      </w:r>
      <w:r w:rsidR="00297996" w:rsidRPr="00DE2788">
        <w:rPr>
          <w:spacing w:val="-3"/>
        </w:rPr>
        <w:t xml:space="preserve"> </w:t>
      </w:r>
      <w:r w:rsidR="00297996" w:rsidRPr="00DE2788">
        <w:t>obszarów</w:t>
      </w:r>
      <w:r w:rsidR="00297996" w:rsidRPr="00DE2788">
        <w:rPr>
          <w:spacing w:val="-4"/>
        </w:rPr>
        <w:t xml:space="preserve"> </w:t>
      </w:r>
      <w:r w:rsidR="00297996" w:rsidRPr="00DE2788">
        <w:t>szczególnego</w:t>
      </w:r>
      <w:r w:rsidR="00297996" w:rsidRPr="00DE2788">
        <w:rPr>
          <w:spacing w:val="-3"/>
        </w:rPr>
        <w:t xml:space="preserve"> </w:t>
      </w:r>
      <w:r w:rsidR="00297996" w:rsidRPr="00DE2788">
        <w:t xml:space="preserve">zagrożenia powodzią, obszarów osuwania się mas ziemnych, krajobrazów priorytetowych określonych w audycie krajobrazowym oraz w planach zagospodarowania przestrzennego województwa, </w:t>
      </w:r>
      <w:r w:rsidR="0044704C" w:rsidRPr="00DE2788">
        <w:t xml:space="preserve">szczegółowych zasad i warunków scalania i podziału nieruchomości objętych planem miejscowym, </w:t>
      </w:r>
      <w:r w:rsidR="00244EBB" w:rsidRPr="00DE2788">
        <w:t>sposobu i terminu tymczasowego zagospodarowania, urządzania i użytkowania t</w:t>
      </w:r>
      <w:bookmarkStart w:id="24" w:name="Rozdział_2_-_Przeznaczenie_terenów_oraz_"/>
      <w:bookmarkEnd w:id="24"/>
      <w:r w:rsidR="00244EBB" w:rsidRPr="00DE2788">
        <w:t>erenów.</w:t>
      </w:r>
    </w:p>
    <w:p w14:paraId="39C2EF62" w14:textId="77777777" w:rsidR="00244EBB" w:rsidRPr="00DE2788" w:rsidRDefault="00244EBB" w:rsidP="00244EBB">
      <w:pPr>
        <w:spacing w:before="120"/>
        <w:ind w:right="17"/>
        <w:jc w:val="center"/>
        <w:rPr>
          <w:b/>
          <w:bCs/>
          <w:spacing w:val="-5"/>
        </w:rPr>
      </w:pPr>
      <w:r w:rsidRPr="00DE2788">
        <w:rPr>
          <w:b/>
          <w:bCs/>
        </w:rPr>
        <w:t xml:space="preserve">Rozdział </w:t>
      </w:r>
      <w:r w:rsidRPr="00DE2788">
        <w:rPr>
          <w:b/>
          <w:bCs/>
          <w:spacing w:val="-5"/>
        </w:rPr>
        <w:t>2.</w:t>
      </w:r>
    </w:p>
    <w:p w14:paraId="42F3372E" w14:textId="0AFD9F75" w:rsidR="00DC552D" w:rsidRPr="00DE2788" w:rsidRDefault="00DC552D" w:rsidP="00244EBB">
      <w:pPr>
        <w:spacing w:before="120"/>
        <w:ind w:right="17"/>
        <w:jc w:val="center"/>
        <w:rPr>
          <w:b/>
          <w:bCs/>
          <w:spacing w:val="-5"/>
        </w:rPr>
      </w:pPr>
      <w:r w:rsidRPr="00DE2788">
        <w:rPr>
          <w:b/>
          <w:bCs/>
          <w:spacing w:val="-5"/>
        </w:rPr>
        <w:t>Ustalenia dla całego obszaru objętego planem</w:t>
      </w:r>
    </w:p>
    <w:p w14:paraId="3D95B753" w14:textId="55FE183F" w:rsidR="00ED4487" w:rsidRPr="00DE2788" w:rsidRDefault="00ED4487" w:rsidP="001B3890">
      <w:pPr>
        <w:widowControl w:val="0"/>
        <w:tabs>
          <w:tab w:val="left" w:pos="660"/>
        </w:tabs>
        <w:suppressAutoHyphens w:val="0"/>
        <w:autoSpaceDE w:val="0"/>
        <w:autoSpaceDN w:val="0"/>
        <w:spacing w:before="120"/>
        <w:ind w:right="117"/>
        <w:jc w:val="both"/>
        <w:rPr>
          <w:spacing w:val="-2"/>
        </w:rPr>
      </w:pPr>
      <w:r w:rsidRPr="00DE2788">
        <w:t>§</w:t>
      </w:r>
      <w:r w:rsidRPr="00DE2788">
        <w:rPr>
          <w:spacing w:val="-3"/>
        </w:rPr>
        <w:t xml:space="preserve"> </w:t>
      </w:r>
      <w:r w:rsidRPr="00DE2788">
        <w:t>5.</w:t>
      </w:r>
      <w:r w:rsidRPr="00DE2788">
        <w:rPr>
          <w:spacing w:val="-1"/>
        </w:rPr>
        <w:t xml:space="preserve"> </w:t>
      </w:r>
      <w:r w:rsidRPr="00DE2788">
        <w:rPr>
          <w:spacing w:val="-5"/>
        </w:rPr>
        <w:t xml:space="preserve"> </w:t>
      </w:r>
      <w:r w:rsidRPr="00DE2788">
        <w:t>W obrębie</w:t>
      </w:r>
      <w:r w:rsidRPr="00DE2788">
        <w:rPr>
          <w:spacing w:val="-2"/>
        </w:rPr>
        <w:t xml:space="preserve"> </w:t>
      </w:r>
      <w:r w:rsidRPr="00DE2788">
        <w:t>obszaru</w:t>
      </w:r>
      <w:r w:rsidRPr="00DE2788">
        <w:rPr>
          <w:spacing w:val="-1"/>
        </w:rPr>
        <w:t xml:space="preserve"> </w:t>
      </w:r>
      <w:r w:rsidRPr="00DE2788">
        <w:t>objętego planem</w:t>
      </w:r>
      <w:r w:rsidRPr="00DE2788">
        <w:rPr>
          <w:spacing w:val="-1"/>
        </w:rPr>
        <w:t xml:space="preserve"> </w:t>
      </w:r>
      <w:r w:rsidRPr="00DE2788">
        <w:t>ustala</w:t>
      </w:r>
      <w:r w:rsidRPr="00DE2788">
        <w:rPr>
          <w:spacing w:val="-2"/>
        </w:rPr>
        <w:t xml:space="preserve"> </w:t>
      </w:r>
      <w:r w:rsidRPr="00DE2788">
        <w:t>się następujące</w:t>
      </w:r>
      <w:r w:rsidRPr="00DE2788">
        <w:rPr>
          <w:spacing w:val="-1"/>
        </w:rPr>
        <w:t xml:space="preserve"> </w:t>
      </w:r>
      <w:r w:rsidRPr="00DE2788">
        <w:t xml:space="preserve">przeznaczenia </w:t>
      </w:r>
      <w:r w:rsidRPr="00DE2788">
        <w:rPr>
          <w:spacing w:val="-2"/>
        </w:rPr>
        <w:t>terenów:</w:t>
      </w:r>
      <w:bookmarkStart w:id="25" w:name="pkt_1_w_rozdz.2_§_4"/>
      <w:bookmarkEnd w:id="25"/>
    </w:p>
    <w:p w14:paraId="33A6C059" w14:textId="77777777" w:rsidR="00ED4487" w:rsidRPr="00DE2788" w:rsidRDefault="00ED4487" w:rsidP="00BB75E8">
      <w:pPr>
        <w:pStyle w:val="Akapitzlist"/>
        <w:widowControl w:val="0"/>
        <w:numPr>
          <w:ilvl w:val="0"/>
          <w:numId w:val="5"/>
        </w:numPr>
        <w:suppressAutoHyphens w:val="0"/>
        <w:autoSpaceDE w:val="0"/>
        <w:autoSpaceDN w:val="0"/>
        <w:spacing w:before="120"/>
        <w:ind w:left="567" w:right="117"/>
        <w:contextualSpacing w:val="0"/>
        <w:jc w:val="both"/>
      </w:pPr>
      <w:r w:rsidRPr="00DE2788">
        <w:t>teren</w:t>
      </w:r>
      <w:r w:rsidRPr="00DE2788">
        <w:rPr>
          <w:spacing w:val="-3"/>
        </w:rPr>
        <w:t xml:space="preserve"> </w:t>
      </w:r>
      <w:r w:rsidRPr="00DE2788">
        <w:t>elektrowni słonecznej– PEF</w:t>
      </w:r>
      <w:r w:rsidRPr="00DE2788">
        <w:rPr>
          <w:spacing w:val="-5"/>
        </w:rPr>
        <w:t>;</w:t>
      </w:r>
    </w:p>
    <w:p w14:paraId="1F2DDDF7" w14:textId="19AD5D0A" w:rsidR="00ED4487" w:rsidRPr="00DE2788" w:rsidRDefault="00ED4487" w:rsidP="00BB75E8">
      <w:pPr>
        <w:pStyle w:val="Akapitzlist"/>
        <w:widowControl w:val="0"/>
        <w:numPr>
          <w:ilvl w:val="0"/>
          <w:numId w:val="5"/>
        </w:numPr>
        <w:suppressAutoHyphens w:val="0"/>
        <w:autoSpaceDE w:val="0"/>
        <w:autoSpaceDN w:val="0"/>
        <w:spacing w:before="120"/>
        <w:ind w:left="567" w:right="117"/>
        <w:contextualSpacing w:val="0"/>
        <w:jc w:val="both"/>
      </w:pPr>
      <w:r w:rsidRPr="00DE2788">
        <w:rPr>
          <w:spacing w:val="-5"/>
        </w:rPr>
        <w:t>teren drogi dojazdowej</w:t>
      </w:r>
      <w:r w:rsidR="00D43A60" w:rsidRPr="00DE2788">
        <w:t>–</w:t>
      </w:r>
      <w:r w:rsidRPr="00DE2788">
        <w:rPr>
          <w:spacing w:val="-5"/>
        </w:rPr>
        <w:t xml:space="preserve"> KDD.</w:t>
      </w:r>
    </w:p>
    <w:p w14:paraId="436C54BC" w14:textId="77777777" w:rsidR="00DE2788" w:rsidRPr="00DE2788" w:rsidRDefault="00DC552D" w:rsidP="00E55350">
      <w:pPr>
        <w:pStyle w:val="Akapitzlist"/>
        <w:spacing w:before="120"/>
        <w:ind w:left="0"/>
        <w:contextualSpacing w:val="0"/>
        <w:jc w:val="both"/>
      </w:pPr>
      <w:r w:rsidRPr="00DE2788">
        <w:t xml:space="preserve">§ 6. </w:t>
      </w:r>
      <w:r w:rsidR="00DE2788" w:rsidRPr="00DE2788">
        <w:t>W zakresie zasad ochrony środowiska, przyrody i krajobrazu ustala się:</w:t>
      </w:r>
    </w:p>
    <w:p w14:paraId="2DFB7A1A" w14:textId="77777777" w:rsidR="00DE2788" w:rsidRPr="00DE2788" w:rsidRDefault="00DE2788" w:rsidP="00BB75E8">
      <w:pPr>
        <w:pStyle w:val="Akapitzlist"/>
        <w:widowControl w:val="0"/>
        <w:numPr>
          <w:ilvl w:val="0"/>
          <w:numId w:val="6"/>
        </w:numPr>
        <w:spacing w:before="120"/>
        <w:ind w:left="567" w:hanging="357"/>
        <w:contextualSpacing w:val="0"/>
        <w:jc w:val="both"/>
      </w:pPr>
      <w:r w:rsidRPr="00DE2788">
        <w:t>zakaz lokalizacji przedsięwzięć mogących zawsze znacząco oddziaływać na środowisko z wyłączeniem obiektów infrastruktury technicznej oraz inwestycji celu publicznego,</w:t>
      </w:r>
    </w:p>
    <w:p w14:paraId="23880E11" w14:textId="77777777" w:rsidR="00DE2788" w:rsidRPr="00DE2788" w:rsidRDefault="00DE2788" w:rsidP="00BB75E8">
      <w:pPr>
        <w:pStyle w:val="Akapitzlist"/>
        <w:widowControl w:val="0"/>
        <w:numPr>
          <w:ilvl w:val="0"/>
          <w:numId w:val="6"/>
        </w:numPr>
        <w:spacing w:before="120"/>
        <w:ind w:left="567" w:hanging="357"/>
        <w:contextualSpacing w:val="0"/>
        <w:jc w:val="both"/>
      </w:pPr>
      <w:r w:rsidRPr="00DE2788">
        <w:t>na obszarze planu nie występują zakłady o zwiększonym ryzyku wystąpienia awarii ani zakłady o dużym ryzyku wystąpienia awarii. Wprowadza się zakaz lokalizacji zakładów o zwiększonym ryzyku i zakładów o dużym ryzyku wystąpienia awarii;</w:t>
      </w:r>
    </w:p>
    <w:p w14:paraId="359054C1" w14:textId="77777777" w:rsidR="00DE2788" w:rsidRPr="00DE2788" w:rsidRDefault="00DE2788" w:rsidP="00BB75E8">
      <w:pPr>
        <w:pStyle w:val="Akapitzlist"/>
        <w:widowControl w:val="0"/>
        <w:numPr>
          <w:ilvl w:val="0"/>
          <w:numId w:val="6"/>
        </w:numPr>
        <w:spacing w:before="120"/>
        <w:ind w:left="567" w:hanging="357"/>
        <w:contextualSpacing w:val="0"/>
        <w:jc w:val="both"/>
      </w:pPr>
      <w:r w:rsidRPr="00DE2788">
        <w:t>nakaz ochrony istniejących zadrzewień zgodnie z przepisami odrębnymi, za wyjątkiem gatunków nierodzimych;</w:t>
      </w:r>
    </w:p>
    <w:p w14:paraId="7D103AE3" w14:textId="77777777" w:rsidR="00DE2788" w:rsidRPr="00DE2788" w:rsidRDefault="00DE2788" w:rsidP="00BB75E8">
      <w:pPr>
        <w:pStyle w:val="Akapitzlist"/>
        <w:widowControl w:val="0"/>
        <w:numPr>
          <w:ilvl w:val="0"/>
          <w:numId w:val="6"/>
        </w:numPr>
        <w:spacing w:before="120"/>
        <w:ind w:left="567" w:hanging="357"/>
        <w:contextualSpacing w:val="0"/>
        <w:jc w:val="both"/>
      </w:pPr>
      <w:r w:rsidRPr="00DE2788">
        <w:t>w przypadku odkrycia na obszarze objętym planem gatunków roślin, zwierząt i grzybów podlegających ochronie przyrodniczej należy postępować zgodnie z przepisami odrębnymi;</w:t>
      </w:r>
    </w:p>
    <w:p w14:paraId="72B0214E" w14:textId="589848ED" w:rsidR="00DE2788" w:rsidRPr="00DE2788" w:rsidRDefault="00DE2788" w:rsidP="00BB75E8">
      <w:pPr>
        <w:pStyle w:val="Akapitzlist"/>
        <w:widowControl w:val="0"/>
        <w:numPr>
          <w:ilvl w:val="0"/>
          <w:numId w:val="6"/>
        </w:numPr>
        <w:spacing w:before="120"/>
        <w:ind w:left="567" w:hanging="357"/>
        <w:contextualSpacing w:val="0"/>
        <w:jc w:val="both"/>
      </w:pPr>
      <w:r w:rsidRPr="00DE2788">
        <w:t>dopuszcza się uzupełnienie roślinności o składzie gatunkowym zgodnym z warunkami siedliskowymi</w:t>
      </w:r>
      <w:r>
        <w:t>.</w:t>
      </w:r>
    </w:p>
    <w:p w14:paraId="0584D942" w14:textId="397824ED" w:rsidR="00E65479" w:rsidRPr="00DE2788" w:rsidRDefault="00DC552D" w:rsidP="00E55350">
      <w:pPr>
        <w:pStyle w:val="Akapitzlist"/>
        <w:spacing w:before="120"/>
        <w:ind w:left="0"/>
        <w:contextualSpacing w:val="0"/>
        <w:jc w:val="both"/>
      </w:pPr>
      <w:r w:rsidRPr="00DE2788">
        <w:t xml:space="preserve">§ 7. </w:t>
      </w:r>
      <w:r w:rsidR="00DE2788" w:rsidRPr="00DE2788">
        <w:t>W zakresie zasad kształtowania zabudowy oraz wskaźniki zagospodarowania terenu: miejsca postojowe dla pojazdów zaopatrzonych w kartę parkingową: min. 2% ogólnej liczby miejsc postojowych, jeżeli ogólna liczba miejsc wynosi więcej niż 5</w:t>
      </w:r>
      <w:r w:rsidR="00DE2788">
        <w:t>.</w:t>
      </w:r>
    </w:p>
    <w:p w14:paraId="53E1BC3C" w14:textId="77777777" w:rsidR="00DE2788" w:rsidRPr="00DE2788" w:rsidRDefault="00DC552D" w:rsidP="00E55350">
      <w:pPr>
        <w:pStyle w:val="Akapitzlist"/>
        <w:spacing w:before="120"/>
        <w:ind w:left="0"/>
        <w:contextualSpacing w:val="0"/>
        <w:jc w:val="both"/>
      </w:pPr>
      <w:r w:rsidRPr="00DE2788">
        <w:t xml:space="preserve">§ 8. </w:t>
      </w:r>
      <w:r w:rsidR="00DE2788" w:rsidRPr="00DE2788">
        <w:t>W zakresie szczególnych warunków zagospodarowania terenów oraz ograniczenia w ich użytkowaniu, w tym zakaz zabudowy ustala się:</w:t>
      </w:r>
    </w:p>
    <w:p w14:paraId="15FF2656" w14:textId="2E94C9B4" w:rsidR="00DE2788" w:rsidRPr="00DE2788" w:rsidRDefault="00DE2788" w:rsidP="00BB75E8">
      <w:pPr>
        <w:pStyle w:val="Akapitzlist"/>
        <w:numPr>
          <w:ilvl w:val="0"/>
          <w:numId w:val="7"/>
        </w:numPr>
        <w:spacing w:before="120"/>
        <w:ind w:left="567" w:hanging="357"/>
        <w:contextualSpacing w:val="0"/>
        <w:jc w:val="both"/>
      </w:pPr>
      <w:r w:rsidRPr="00DE2788">
        <w:t>nakaz zachowania odległości od istniejących sieci infr</w:t>
      </w:r>
      <w:r w:rsidR="00AB75DE">
        <w:t xml:space="preserve">astruktury technicznej zgodnie </w:t>
      </w:r>
      <w:r w:rsidRPr="00DE2788">
        <w:t>z przepisami odrębnymi</w:t>
      </w:r>
      <w:r w:rsidR="004A17B0">
        <w:t>;</w:t>
      </w:r>
    </w:p>
    <w:p w14:paraId="786E713A" w14:textId="77777777" w:rsidR="00DE2788" w:rsidRPr="00DE2788" w:rsidRDefault="00DE2788" w:rsidP="00BB75E8">
      <w:pPr>
        <w:pStyle w:val="Akapitzlist"/>
        <w:numPr>
          <w:ilvl w:val="0"/>
          <w:numId w:val="7"/>
        </w:numPr>
        <w:tabs>
          <w:tab w:val="num" w:pos="1072"/>
        </w:tabs>
        <w:spacing w:before="120"/>
        <w:ind w:left="567" w:hanging="357"/>
        <w:contextualSpacing w:val="0"/>
        <w:jc w:val="both"/>
      </w:pPr>
      <w:r w:rsidRPr="00DE2788">
        <w:t>nakaz uwzględnienia zakazów i nakazów dla terenów przyległych do wód publicznych zgodnie z przepisami odrębnymi.</w:t>
      </w:r>
    </w:p>
    <w:p w14:paraId="6E304AA8" w14:textId="77777777" w:rsidR="00E55350" w:rsidRPr="00DE2788" w:rsidRDefault="00E65479" w:rsidP="00E55350">
      <w:pPr>
        <w:spacing w:before="120"/>
        <w:jc w:val="both"/>
      </w:pPr>
      <w:r w:rsidRPr="00DE2788">
        <w:t xml:space="preserve">§ 9. </w:t>
      </w:r>
      <w:r w:rsidR="00E55350" w:rsidRPr="00DE2788">
        <w:t>W zakresie zasad modernizacji, rozbudowy i budowy systemów komunikacji i infrastruktury technicznej ustala się:</w:t>
      </w:r>
    </w:p>
    <w:p w14:paraId="4DACF7C8" w14:textId="133A9991" w:rsidR="00E55350" w:rsidRPr="00DE2788" w:rsidRDefault="00E55350" w:rsidP="00BB75E8">
      <w:pPr>
        <w:pStyle w:val="Akapitzlist"/>
        <w:widowControl w:val="0"/>
        <w:numPr>
          <w:ilvl w:val="0"/>
          <w:numId w:val="8"/>
        </w:numPr>
        <w:suppressAutoHyphens w:val="0"/>
        <w:autoSpaceDE w:val="0"/>
        <w:autoSpaceDN w:val="0"/>
        <w:spacing w:before="120"/>
        <w:ind w:left="567" w:right="117"/>
        <w:contextualSpacing w:val="0"/>
        <w:jc w:val="both"/>
      </w:pPr>
      <w:r w:rsidRPr="00DE2788">
        <w:t>powiązanie</w:t>
      </w:r>
      <w:r w:rsidRPr="00DE2788">
        <w:rPr>
          <w:spacing w:val="-3"/>
        </w:rPr>
        <w:t xml:space="preserve"> </w:t>
      </w:r>
      <w:r w:rsidRPr="00DE2788">
        <w:t>komunikacyjne</w:t>
      </w:r>
      <w:r w:rsidRPr="00DE2788">
        <w:rPr>
          <w:spacing w:val="-3"/>
        </w:rPr>
        <w:t xml:space="preserve"> </w:t>
      </w:r>
      <w:r w:rsidRPr="00DE2788">
        <w:t>z</w:t>
      </w:r>
      <w:r w:rsidRPr="00DE2788">
        <w:rPr>
          <w:spacing w:val="-3"/>
        </w:rPr>
        <w:t xml:space="preserve"> </w:t>
      </w:r>
      <w:r w:rsidRPr="00DE2788">
        <w:t>układem</w:t>
      </w:r>
      <w:r w:rsidRPr="00DE2788">
        <w:rPr>
          <w:spacing w:val="-3"/>
        </w:rPr>
        <w:t xml:space="preserve"> </w:t>
      </w:r>
      <w:r w:rsidRPr="00DE2788">
        <w:t>zewnętrznym</w:t>
      </w:r>
      <w:r w:rsidRPr="00DE2788">
        <w:rPr>
          <w:spacing w:val="-3"/>
        </w:rPr>
        <w:t xml:space="preserve"> </w:t>
      </w:r>
      <w:r w:rsidRPr="00DE2788">
        <w:t>poprzez</w:t>
      </w:r>
      <w:r w:rsidRPr="00DE2788">
        <w:rPr>
          <w:spacing w:val="-3"/>
        </w:rPr>
        <w:t xml:space="preserve"> </w:t>
      </w:r>
      <w:r w:rsidRPr="00DE2788">
        <w:t>drogę powiatową</w:t>
      </w:r>
      <w:r w:rsidR="004A17B0">
        <w:t>;</w:t>
      </w:r>
    </w:p>
    <w:p w14:paraId="7FAA8B18" w14:textId="179A6CED" w:rsidR="00E55350" w:rsidRPr="00DE2788" w:rsidRDefault="00E55350" w:rsidP="00BB75E8">
      <w:pPr>
        <w:pStyle w:val="Akapitzlist"/>
        <w:widowControl w:val="0"/>
        <w:numPr>
          <w:ilvl w:val="0"/>
          <w:numId w:val="8"/>
        </w:numPr>
        <w:suppressAutoHyphens w:val="0"/>
        <w:autoSpaceDE w:val="0"/>
        <w:autoSpaceDN w:val="0"/>
        <w:spacing w:before="120"/>
        <w:ind w:left="567" w:right="117"/>
        <w:contextualSpacing w:val="0"/>
        <w:jc w:val="both"/>
      </w:pPr>
      <w:r w:rsidRPr="00DE2788">
        <w:t>dopuszcza się realizowanie dojść i dojazdów</w:t>
      </w:r>
      <w:r w:rsidR="004A17B0">
        <w:t>;</w:t>
      </w:r>
    </w:p>
    <w:p w14:paraId="4CA716F2" w14:textId="445B0297" w:rsidR="00E55350" w:rsidRPr="00DE2788" w:rsidRDefault="00E55350" w:rsidP="00BB75E8">
      <w:pPr>
        <w:pStyle w:val="Akapitzlist"/>
        <w:widowControl w:val="0"/>
        <w:numPr>
          <w:ilvl w:val="0"/>
          <w:numId w:val="8"/>
        </w:numPr>
        <w:suppressAutoHyphens w:val="0"/>
        <w:autoSpaceDE w:val="0"/>
        <w:autoSpaceDN w:val="0"/>
        <w:spacing w:before="120"/>
        <w:ind w:left="567" w:right="117"/>
        <w:contextualSpacing w:val="0"/>
        <w:jc w:val="both"/>
      </w:pPr>
      <w:r w:rsidRPr="00DE2788">
        <w:t>powiązanie sieci infrastruktury technicznej z układem zewnętrznym: poprzez zachowanie ciągłości sieci, zgodnie z przepisami odrębnymi</w:t>
      </w:r>
      <w:r w:rsidR="004A17B0">
        <w:t>;</w:t>
      </w:r>
    </w:p>
    <w:p w14:paraId="41282C3D" w14:textId="4D739ED7" w:rsidR="00E55350" w:rsidRPr="00DE2788" w:rsidRDefault="00E55350" w:rsidP="00BB75E8">
      <w:pPr>
        <w:pStyle w:val="Akapitzlist"/>
        <w:widowControl w:val="0"/>
        <w:numPr>
          <w:ilvl w:val="0"/>
          <w:numId w:val="8"/>
        </w:numPr>
        <w:suppressAutoHyphens w:val="0"/>
        <w:autoSpaceDE w:val="0"/>
        <w:autoSpaceDN w:val="0"/>
        <w:spacing w:before="120"/>
        <w:ind w:left="567" w:right="117"/>
        <w:contextualSpacing w:val="0"/>
        <w:jc w:val="both"/>
      </w:pPr>
      <w:r w:rsidRPr="00DE2788">
        <w:t>dopuszcza się budowę, utrzymanie, rozbudowę, przebudowę, remont i likwidację istniejących sieci i urządzeń infrastruktury technicznej</w:t>
      </w:r>
      <w:r w:rsidR="004A17B0">
        <w:t>;</w:t>
      </w:r>
    </w:p>
    <w:p w14:paraId="3D35F055" w14:textId="67A17EC3" w:rsidR="00E55350" w:rsidRDefault="00E55350" w:rsidP="00BB75E8">
      <w:pPr>
        <w:pStyle w:val="Akapitzlist"/>
        <w:widowControl w:val="0"/>
        <w:numPr>
          <w:ilvl w:val="0"/>
          <w:numId w:val="8"/>
        </w:numPr>
        <w:suppressAutoHyphens w:val="0"/>
        <w:autoSpaceDE w:val="0"/>
        <w:autoSpaceDN w:val="0"/>
        <w:spacing w:before="120"/>
        <w:ind w:left="567" w:right="117"/>
        <w:contextualSpacing w:val="0"/>
        <w:jc w:val="both"/>
      </w:pPr>
      <w:r w:rsidRPr="00DE2788">
        <w:t>nowoprojektowane sieci infrastruktury technicznej realizować w liniach rozgraniczających terenów komunikacji drogowej. W przypadku braku takiej możliwości dopuszcza się realizację tych sieci na pozostałych terenach w sposób nieograniczający podstawowego przeznaczenia terenów</w:t>
      </w:r>
      <w:r w:rsidR="004A17B0">
        <w:t>;</w:t>
      </w:r>
    </w:p>
    <w:p w14:paraId="3F04A7D7" w14:textId="2904BF20" w:rsidR="00B4748B" w:rsidRPr="00DE2788" w:rsidRDefault="00B4748B" w:rsidP="00BB75E8">
      <w:pPr>
        <w:pStyle w:val="Akapitzlist"/>
        <w:widowControl w:val="0"/>
        <w:numPr>
          <w:ilvl w:val="0"/>
          <w:numId w:val="8"/>
        </w:numPr>
        <w:suppressAutoHyphens w:val="0"/>
        <w:autoSpaceDE w:val="0"/>
        <w:autoSpaceDN w:val="0"/>
        <w:spacing w:before="120"/>
        <w:ind w:left="567" w:right="117"/>
        <w:contextualSpacing w:val="0"/>
        <w:jc w:val="both"/>
      </w:pPr>
      <w:r w:rsidRPr="00B4748B">
        <w:t>dopuszcza się lokalizację podziemnych i naziemnych sieci, urządzeń i obiektów infrastruktury</w:t>
      </w:r>
      <w:r w:rsidRPr="00B4748B">
        <w:br/>
        <w:t xml:space="preserve">technicznej, w tym stacji transformatorowych elektroenergetycznych, magazynów energii związanych z eksploatacją elektrowni słonecznych, zgodnie </w:t>
      </w:r>
      <w:r>
        <w:t xml:space="preserve">z </w:t>
      </w:r>
      <w:r w:rsidRPr="00B4748B">
        <w:t>przepis</w:t>
      </w:r>
      <w:r>
        <w:t>ami</w:t>
      </w:r>
      <w:r w:rsidRPr="00B4748B">
        <w:t xml:space="preserve"> odrębny</w:t>
      </w:r>
      <w:r>
        <w:t>mi;</w:t>
      </w:r>
    </w:p>
    <w:p w14:paraId="5951D45B" w14:textId="53BF07EE" w:rsidR="00E55350" w:rsidRPr="00DE2788" w:rsidRDefault="00E55350" w:rsidP="00BB75E8">
      <w:pPr>
        <w:pStyle w:val="Akapitzlist"/>
        <w:widowControl w:val="0"/>
        <w:numPr>
          <w:ilvl w:val="0"/>
          <w:numId w:val="8"/>
        </w:numPr>
        <w:suppressAutoHyphens w:val="0"/>
        <w:autoSpaceDE w:val="0"/>
        <w:autoSpaceDN w:val="0"/>
        <w:spacing w:before="120"/>
        <w:ind w:left="567" w:right="117"/>
        <w:contextualSpacing w:val="0"/>
        <w:jc w:val="both"/>
      </w:pPr>
      <w:r w:rsidRPr="00DE2788">
        <w:lastRenderedPageBreak/>
        <w:t>zaopatrzenie w energię elektryczną: istniejącym i projektowanym systemem elektroenergetycznym zgodnie z przepisami odrębnymi lub z urządzeń elektroenergetycznych</w:t>
      </w:r>
      <w:r w:rsidR="004A17B0">
        <w:t>;</w:t>
      </w:r>
    </w:p>
    <w:p w14:paraId="334C7AFB" w14:textId="34D627D9" w:rsidR="00E55350" w:rsidRPr="00DE2788" w:rsidRDefault="00E55350" w:rsidP="00BB75E8">
      <w:pPr>
        <w:pStyle w:val="Akapitzlist"/>
        <w:widowControl w:val="0"/>
        <w:numPr>
          <w:ilvl w:val="0"/>
          <w:numId w:val="8"/>
        </w:numPr>
        <w:suppressAutoHyphens w:val="0"/>
        <w:autoSpaceDE w:val="0"/>
        <w:autoSpaceDN w:val="0"/>
        <w:spacing w:before="120"/>
        <w:ind w:left="567" w:right="117"/>
        <w:contextualSpacing w:val="0"/>
        <w:jc w:val="both"/>
      </w:pPr>
      <w:r w:rsidRPr="00DE2788">
        <w:t>zaopatrzenie w gaz: nie występuje potrzeba określenia</w:t>
      </w:r>
      <w:r w:rsidR="004A17B0">
        <w:t>;</w:t>
      </w:r>
    </w:p>
    <w:p w14:paraId="1816B372" w14:textId="6526ACEF" w:rsidR="00E55350" w:rsidRPr="00DE2788" w:rsidRDefault="00E55350" w:rsidP="00BB75E8">
      <w:pPr>
        <w:pStyle w:val="Akapitzlist"/>
        <w:widowControl w:val="0"/>
        <w:numPr>
          <w:ilvl w:val="0"/>
          <w:numId w:val="8"/>
        </w:numPr>
        <w:suppressAutoHyphens w:val="0"/>
        <w:autoSpaceDE w:val="0"/>
        <w:autoSpaceDN w:val="0"/>
        <w:spacing w:before="120"/>
        <w:ind w:left="567" w:right="117"/>
        <w:contextualSpacing w:val="0"/>
        <w:jc w:val="both"/>
      </w:pPr>
      <w:r w:rsidRPr="00DE2788">
        <w:t>zaopatrzenie w wodę: z miejskiej sieci wodociągowej, zgodnie z przepisami odrębnymi</w:t>
      </w:r>
      <w:r w:rsidR="004A17B0">
        <w:t>;</w:t>
      </w:r>
    </w:p>
    <w:p w14:paraId="39EEE219" w14:textId="47A8D6A8" w:rsidR="00E55350" w:rsidRPr="00DE2788" w:rsidRDefault="00E55350" w:rsidP="00BB75E8">
      <w:pPr>
        <w:pStyle w:val="Akapitzlist"/>
        <w:widowControl w:val="0"/>
        <w:numPr>
          <w:ilvl w:val="0"/>
          <w:numId w:val="8"/>
        </w:numPr>
        <w:suppressAutoHyphens w:val="0"/>
        <w:autoSpaceDE w:val="0"/>
        <w:autoSpaceDN w:val="0"/>
        <w:spacing w:before="120"/>
        <w:ind w:left="567" w:right="117"/>
        <w:contextualSpacing w:val="0"/>
        <w:jc w:val="both"/>
      </w:pPr>
      <w:r w:rsidRPr="00DE2788">
        <w:t>nakaz zapewnienia środków gaśniczych do celów p.poż. zgodnie z przepisami odrębnymi</w:t>
      </w:r>
      <w:r w:rsidR="004A17B0">
        <w:t>;</w:t>
      </w:r>
    </w:p>
    <w:p w14:paraId="1C64B014" w14:textId="2F709C32" w:rsidR="00E55350" w:rsidRPr="00DE2788" w:rsidRDefault="00E55350" w:rsidP="00BB75E8">
      <w:pPr>
        <w:pStyle w:val="Akapitzlist"/>
        <w:widowControl w:val="0"/>
        <w:numPr>
          <w:ilvl w:val="0"/>
          <w:numId w:val="8"/>
        </w:numPr>
        <w:suppressAutoHyphens w:val="0"/>
        <w:autoSpaceDE w:val="0"/>
        <w:autoSpaceDN w:val="0"/>
        <w:spacing w:before="120"/>
        <w:ind w:left="567" w:right="117"/>
        <w:contextualSpacing w:val="0"/>
        <w:jc w:val="both"/>
      </w:pPr>
      <w:r w:rsidRPr="00DE2788">
        <w:t>odprowadzenie wód opadowych i roztopowych: do sieci kanalizacji deszczowej lub na grunt i do gruntu z zachowaniem przepisów odrębnych, z uwzględnieniem zrównoważonego gospodarowania wodami opadowymi i roztopowymi</w:t>
      </w:r>
      <w:r w:rsidR="004A17B0">
        <w:t>;</w:t>
      </w:r>
    </w:p>
    <w:p w14:paraId="5DC39E52" w14:textId="70FFAB9D" w:rsidR="00E55350" w:rsidRPr="00DE2788" w:rsidRDefault="00E55350" w:rsidP="00BB75E8">
      <w:pPr>
        <w:pStyle w:val="Akapitzlist"/>
        <w:widowControl w:val="0"/>
        <w:numPr>
          <w:ilvl w:val="0"/>
          <w:numId w:val="8"/>
        </w:numPr>
        <w:suppressAutoHyphens w:val="0"/>
        <w:autoSpaceDE w:val="0"/>
        <w:autoSpaceDN w:val="0"/>
        <w:spacing w:before="120"/>
        <w:ind w:left="567" w:right="117"/>
        <w:contextualSpacing w:val="0"/>
        <w:jc w:val="both"/>
      </w:pPr>
      <w:r w:rsidRPr="00DE2788">
        <w:t xml:space="preserve">odprowadzanie ścieków: </w:t>
      </w:r>
      <w:r w:rsidR="00720A80">
        <w:t>nie występuje potrzeba określenia</w:t>
      </w:r>
      <w:r w:rsidR="004A17B0">
        <w:t>;</w:t>
      </w:r>
    </w:p>
    <w:p w14:paraId="349D8C54" w14:textId="66FDB8C7" w:rsidR="00E55350" w:rsidRPr="00DE2788" w:rsidRDefault="00E55350" w:rsidP="00BB75E8">
      <w:pPr>
        <w:pStyle w:val="Akapitzlist"/>
        <w:widowControl w:val="0"/>
        <w:numPr>
          <w:ilvl w:val="0"/>
          <w:numId w:val="8"/>
        </w:numPr>
        <w:suppressAutoHyphens w:val="0"/>
        <w:autoSpaceDE w:val="0"/>
        <w:autoSpaceDN w:val="0"/>
        <w:spacing w:before="120"/>
        <w:ind w:left="567" w:right="117"/>
        <w:contextualSpacing w:val="0"/>
        <w:jc w:val="both"/>
      </w:pPr>
      <w:r w:rsidRPr="00DE2788">
        <w:t>zaopatrzenie w energię cieplną: nie występuje potrzeba określenia</w:t>
      </w:r>
      <w:r w:rsidR="004A17B0">
        <w:t>;</w:t>
      </w:r>
    </w:p>
    <w:p w14:paraId="1B1D3282" w14:textId="35E772EA" w:rsidR="00E55350" w:rsidRPr="00DE2788" w:rsidRDefault="00E55350" w:rsidP="00BB75E8">
      <w:pPr>
        <w:pStyle w:val="Akapitzlist"/>
        <w:widowControl w:val="0"/>
        <w:numPr>
          <w:ilvl w:val="0"/>
          <w:numId w:val="8"/>
        </w:numPr>
        <w:suppressAutoHyphens w:val="0"/>
        <w:autoSpaceDE w:val="0"/>
        <w:autoSpaceDN w:val="0"/>
        <w:spacing w:before="120"/>
        <w:ind w:left="567" w:right="117"/>
        <w:contextualSpacing w:val="0"/>
        <w:jc w:val="both"/>
      </w:pPr>
      <w:r w:rsidRPr="00DE2788">
        <w:t>gospodarowanie odpadami zgodnie z  przepisami odrębnym</w:t>
      </w:r>
      <w:r w:rsidR="005630EA">
        <w:t xml:space="preserve">i z uwzględnieniem selektywnego </w:t>
      </w:r>
      <w:r w:rsidRPr="00DE2788">
        <w:t>gromadzenia i usuwania odpadów</w:t>
      </w:r>
      <w:r>
        <w:t>.</w:t>
      </w:r>
    </w:p>
    <w:p w14:paraId="0D61C600" w14:textId="6DEF1080" w:rsidR="00354A66" w:rsidRPr="00DE2788" w:rsidRDefault="00DC552D" w:rsidP="00E55350">
      <w:pPr>
        <w:spacing w:before="120"/>
        <w:jc w:val="both"/>
      </w:pPr>
      <w:r w:rsidRPr="00DE2788">
        <w:t xml:space="preserve">§ </w:t>
      </w:r>
      <w:r w:rsidR="00E65479" w:rsidRPr="00DE2788">
        <w:t>10</w:t>
      </w:r>
      <w:r w:rsidRPr="00DE2788">
        <w:t xml:space="preserve">. </w:t>
      </w:r>
      <w:r w:rsidR="00E55350" w:rsidRPr="00DE2788">
        <w:t>Ustala się stawkę procentową, na podstawie której ustala się jednorazową opłatę (o której mowa w art. 36 ust. 4 ustawy</w:t>
      </w:r>
      <w:r w:rsidR="00CB4D62">
        <w:t xml:space="preserve"> o planowaniu i zagospodarowaniu przestrzennym</w:t>
      </w:r>
      <w:r w:rsidR="00E55350" w:rsidRPr="00DE2788">
        <w:t>) w wysokości 30% od wzrostu wartości nieruchomości.</w:t>
      </w:r>
    </w:p>
    <w:p w14:paraId="0992E7C5" w14:textId="70394D89" w:rsidR="00DC552D" w:rsidRPr="00DE2788" w:rsidRDefault="00DC552D" w:rsidP="00ED4487">
      <w:pPr>
        <w:pStyle w:val="Akapitzlist"/>
        <w:ind w:left="0"/>
        <w:jc w:val="both"/>
      </w:pPr>
    </w:p>
    <w:p w14:paraId="765466F3" w14:textId="2BCC9EB5" w:rsidR="00E55350" w:rsidRPr="00E55350" w:rsidRDefault="00E55350" w:rsidP="00E55350">
      <w:pPr>
        <w:ind w:right="17"/>
        <w:jc w:val="center"/>
        <w:rPr>
          <w:b/>
          <w:bCs/>
          <w:spacing w:val="-5"/>
        </w:rPr>
      </w:pPr>
      <w:r w:rsidRPr="00E55350">
        <w:rPr>
          <w:b/>
          <w:bCs/>
          <w:spacing w:val="-5"/>
        </w:rPr>
        <w:t xml:space="preserve">Rozdział </w:t>
      </w:r>
      <w:r w:rsidR="00784770">
        <w:rPr>
          <w:b/>
          <w:bCs/>
          <w:spacing w:val="-5"/>
        </w:rPr>
        <w:t>3.</w:t>
      </w:r>
    </w:p>
    <w:p w14:paraId="7CC324FC" w14:textId="558F5248" w:rsidR="00E55350" w:rsidRPr="00E55350" w:rsidRDefault="00E55350" w:rsidP="00E55350">
      <w:pPr>
        <w:ind w:right="17"/>
        <w:jc w:val="center"/>
        <w:rPr>
          <w:b/>
          <w:bCs/>
        </w:rPr>
      </w:pPr>
      <w:r w:rsidRPr="00E55350">
        <w:rPr>
          <w:b/>
          <w:bCs/>
          <w:spacing w:val="-5"/>
        </w:rPr>
        <w:t>Ustalenia szczegółowe</w:t>
      </w:r>
    </w:p>
    <w:p w14:paraId="0C9E9E2B" w14:textId="2F2F0A26" w:rsidR="00E55350" w:rsidRPr="00DE2788" w:rsidRDefault="00DC552D" w:rsidP="00E55350">
      <w:pPr>
        <w:pStyle w:val="Tekstpodstawowy"/>
        <w:ind w:right="3" w:firstLine="284"/>
        <w:rPr>
          <w:spacing w:val="-5"/>
        </w:rPr>
      </w:pPr>
      <w:r w:rsidRPr="00DE2788">
        <w:t>§ 1</w:t>
      </w:r>
      <w:r w:rsidR="00E65479" w:rsidRPr="00DE2788">
        <w:t>1</w:t>
      </w:r>
      <w:r w:rsidRPr="00DE2788">
        <w:t xml:space="preserve">. </w:t>
      </w:r>
      <w:r w:rsidR="00E55350" w:rsidRPr="00DE2788">
        <w:t xml:space="preserve">Dla terenu elektrowni słonecznej, oznaczonego na części graficznej planu symbolem </w:t>
      </w:r>
      <w:r w:rsidR="00E55350" w:rsidRPr="00E55350">
        <w:rPr>
          <w:b/>
          <w:bCs/>
        </w:rPr>
        <w:t xml:space="preserve">1PEF </w:t>
      </w:r>
      <w:r w:rsidR="00E55350" w:rsidRPr="00DE2788">
        <w:t xml:space="preserve"> ustala się:</w:t>
      </w:r>
    </w:p>
    <w:p w14:paraId="3C26821B" w14:textId="79A2B2B3" w:rsidR="00E55350" w:rsidRPr="00DE2788" w:rsidRDefault="00E55350" w:rsidP="00BB75E8">
      <w:pPr>
        <w:pStyle w:val="Akapitzlist"/>
        <w:widowControl w:val="0"/>
        <w:numPr>
          <w:ilvl w:val="0"/>
          <w:numId w:val="1"/>
        </w:numPr>
        <w:suppressAutoHyphens w:val="0"/>
        <w:autoSpaceDE w:val="0"/>
        <w:autoSpaceDN w:val="0"/>
        <w:spacing w:before="120"/>
        <w:ind w:left="567" w:right="116" w:hanging="283"/>
        <w:contextualSpacing w:val="0"/>
        <w:jc w:val="both"/>
      </w:pPr>
      <w:r w:rsidRPr="00DE2788">
        <w:t>przeznaczenie</w:t>
      </w:r>
      <w:r w:rsidR="00EB5CC8">
        <w:t>:</w:t>
      </w:r>
    </w:p>
    <w:p w14:paraId="2C5A1F46" w14:textId="36D54702" w:rsidR="00E55350" w:rsidRPr="00DE2788" w:rsidRDefault="00E55350" w:rsidP="00BB75E8">
      <w:pPr>
        <w:pStyle w:val="Akapitzlist"/>
        <w:widowControl w:val="0"/>
        <w:numPr>
          <w:ilvl w:val="1"/>
          <w:numId w:val="1"/>
        </w:numPr>
        <w:tabs>
          <w:tab w:val="left" w:pos="451"/>
        </w:tabs>
        <w:suppressAutoHyphens w:val="0"/>
        <w:autoSpaceDE w:val="0"/>
        <w:autoSpaceDN w:val="0"/>
        <w:spacing w:before="120"/>
        <w:ind w:left="993" w:right="113" w:hanging="357"/>
        <w:contextualSpacing w:val="0"/>
        <w:jc w:val="both"/>
      </w:pPr>
      <w:r w:rsidRPr="00DE2788">
        <w:t>podstawowe: elektrownia słoneczna</w:t>
      </w:r>
      <w:r w:rsidR="00095481">
        <w:t xml:space="preserve"> o mocy do 10MW</w:t>
      </w:r>
      <w:r w:rsidRPr="00DE2788">
        <w:t>,</w:t>
      </w:r>
    </w:p>
    <w:p w14:paraId="186E95A0" w14:textId="77777777" w:rsidR="00E55350" w:rsidRPr="00DE2788" w:rsidRDefault="00E55350" w:rsidP="00BB75E8">
      <w:pPr>
        <w:pStyle w:val="Akapitzlist"/>
        <w:widowControl w:val="0"/>
        <w:numPr>
          <w:ilvl w:val="1"/>
          <w:numId w:val="1"/>
        </w:numPr>
        <w:tabs>
          <w:tab w:val="left" w:pos="451"/>
        </w:tabs>
        <w:suppressAutoHyphens w:val="0"/>
        <w:autoSpaceDE w:val="0"/>
        <w:autoSpaceDN w:val="0"/>
        <w:spacing w:before="120"/>
        <w:ind w:left="993" w:right="113" w:hanging="357"/>
        <w:contextualSpacing w:val="0"/>
        <w:jc w:val="both"/>
      </w:pPr>
      <w:r w:rsidRPr="00DE2788">
        <w:t xml:space="preserve">dopuszczalne: </w:t>
      </w:r>
    </w:p>
    <w:p w14:paraId="656EE2C1" w14:textId="77777777" w:rsidR="00E55350" w:rsidRPr="00DE2788" w:rsidRDefault="00E55350" w:rsidP="00BB75E8">
      <w:pPr>
        <w:pStyle w:val="Akapitzlist"/>
        <w:widowControl w:val="0"/>
        <w:numPr>
          <w:ilvl w:val="2"/>
          <w:numId w:val="1"/>
        </w:numPr>
        <w:tabs>
          <w:tab w:val="left" w:pos="451"/>
        </w:tabs>
        <w:suppressAutoHyphens w:val="0"/>
        <w:autoSpaceDE w:val="0"/>
        <w:autoSpaceDN w:val="0"/>
        <w:spacing w:before="120"/>
        <w:ind w:left="1418" w:right="113" w:hanging="357"/>
        <w:contextualSpacing w:val="0"/>
        <w:jc w:val="both"/>
      </w:pPr>
      <w:r w:rsidRPr="00DE2788">
        <w:t xml:space="preserve">zieleń urządzona, </w:t>
      </w:r>
    </w:p>
    <w:p w14:paraId="69FDF8D4" w14:textId="2B1F74F5" w:rsidR="00E55350" w:rsidRPr="00DE2788" w:rsidRDefault="00E55350" w:rsidP="00BB75E8">
      <w:pPr>
        <w:pStyle w:val="Akapitzlist"/>
        <w:widowControl w:val="0"/>
        <w:numPr>
          <w:ilvl w:val="2"/>
          <w:numId w:val="1"/>
        </w:numPr>
        <w:tabs>
          <w:tab w:val="left" w:pos="451"/>
        </w:tabs>
        <w:suppressAutoHyphens w:val="0"/>
        <w:autoSpaceDE w:val="0"/>
        <w:autoSpaceDN w:val="0"/>
        <w:spacing w:before="120"/>
        <w:ind w:left="1418" w:right="113" w:hanging="357"/>
        <w:contextualSpacing w:val="0"/>
        <w:jc w:val="both"/>
      </w:pPr>
      <w:r w:rsidRPr="00DE2788">
        <w:t>dojścia i dojazdy,</w:t>
      </w:r>
      <w:r w:rsidR="00B4748B">
        <w:t xml:space="preserve"> place serwisowe,</w:t>
      </w:r>
    </w:p>
    <w:p w14:paraId="4F3FBA60" w14:textId="77777777" w:rsidR="00E55350" w:rsidRPr="00DE2788" w:rsidRDefault="00E55350" w:rsidP="00BB75E8">
      <w:pPr>
        <w:pStyle w:val="Akapitzlist"/>
        <w:widowControl w:val="0"/>
        <w:numPr>
          <w:ilvl w:val="2"/>
          <w:numId w:val="1"/>
        </w:numPr>
        <w:tabs>
          <w:tab w:val="left" w:pos="451"/>
        </w:tabs>
        <w:suppressAutoHyphens w:val="0"/>
        <w:autoSpaceDE w:val="0"/>
        <w:autoSpaceDN w:val="0"/>
        <w:spacing w:before="120"/>
        <w:ind w:left="1418" w:right="113" w:hanging="357"/>
        <w:contextualSpacing w:val="0"/>
        <w:jc w:val="both"/>
      </w:pPr>
      <w:r w:rsidRPr="00DE2788">
        <w:t>stanowiska postojowe,</w:t>
      </w:r>
    </w:p>
    <w:p w14:paraId="5ADDDB27" w14:textId="24104C3B" w:rsidR="00E55350" w:rsidRPr="00DE2788" w:rsidRDefault="00E55350" w:rsidP="00BB75E8">
      <w:pPr>
        <w:pStyle w:val="Akapitzlist"/>
        <w:widowControl w:val="0"/>
        <w:numPr>
          <w:ilvl w:val="2"/>
          <w:numId w:val="1"/>
        </w:numPr>
        <w:tabs>
          <w:tab w:val="left" w:pos="451"/>
        </w:tabs>
        <w:suppressAutoHyphens w:val="0"/>
        <w:autoSpaceDE w:val="0"/>
        <w:autoSpaceDN w:val="0"/>
        <w:spacing w:before="120"/>
        <w:ind w:left="1418" w:right="113" w:hanging="357"/>
        <w:contextualSpacing w:val="0"/>
        <w:jc w:val="both"/>
      </w:pPr>
      <w:r w:rsidRPr="00DE2788">
        <w:t>obiekty infrastruktury technicznej</w:t>
      </w:r>
      <w:r w:rsidR="00095481">
        <w:t>, w tym stacje elektroenergetyczne i magazyny energii</w:t>
      </w:r>
      <w:r w:rsidRPr="00DE2788">
        <w:t>;</w:t>
      </w:r>
    </w:p>
    <w:p w14:paraId="0C2D3EB0" w14:textId="77777777" w:rsidR="00E55350" w:rsidRPr="00DE2788" w:rsidRDefault="00E55350" w:rsidP="00BB75E8">
      <w:pPr>
        <w:pStyle w:val="Akapitzlist"/>
        <w:widowControl w:val="0"/>
        <w:numPr>
          <w:ilvl w:val="0"/>
          <w:numId w:val="1"/>
        </w:numPr>
        <w:suppressAutoHyphens w:val="0"/>
        <w:autoSpaceDE w:val="0"/>
        <w:autoSpaceDN w:val="0"/>
        <w:spacing w:before="120"/>
        <w:ind w:left="567" w:right="116" w:hanging="283"/>
        <w:contextualSpacing w:val="0"/>
        <w:jc w:val="both"/>
      </w:pPr>
      <w:r w:rsidRPr="00DE2788">
        <w:t>zasady</w:t>
      </w:r>
      <w:r w:rsidRPr="00DE2788">
        <w:rPr>
          <w:spacing w:val="-1"/>
        </w:rPr>
        <w:t xml:space="preserve"> </w:t>
      </w:r>
      <w:r w:rsidRPr="00DE2788">
        <w:t>ochrony</w:t>
      </w:r>
      <w:r w:rsidRPr="00DE2788">
        <w:rPr>
          <w:spacing w:val="-1"/>
        </w:rPr>
        <w:t xml:space="preserve"> </w:t>
      </w:r>
      <w:r w:rsidRPr="00DE2788">
        <w:t>i kształtowania</w:t>
      </w:r>
      <w:r w:rsidRPr="00DE2788">
        <w:rPr>
          <w:spacing w:val="-1"/>
        </w:rPr>
        <w:t xml:space="preserve"> </w:t>
      </w:r>
      <w:r w:rsidRPr="00DE2788">
        <w:t>ładu</w:t>
      </w:r>
      <w:r w:rsidRPr="00DE2788">
        <w:rPr>
          <w:spacing w:val="-1"/>
        </w:rPr>
        <w:t xml:space="preserve"> </w:t>
      </w:r>
      <w:r w:rsidRPr="00DE2788">
        <w:rPr>
          <w:spacing w:val="-2"/>
        </w:rPr>
        <w:t xml:space="preserve">przestrzennego: </w:t>
      </w:r>
    </w:p>
    <w:p w14:paraId="3ECA9F68" w14:textId="3AA530CB" w:rsidR="00E55350" w:rsidRPr="00DE2788" w:rsidRDefault="00E55350" w:rsidP="00BB75E8">
      <w:pPr>
        <w:pStyle w:val="Akapitzlist"/>
        <w:widowControl w:val="0"/>
        <w:numPr>
          <w:ilvl w:val="1"/>
          <w:numId w:val="1"/>
        </w:numPr>
        <w:tabs>
          <w:tab w:val="left" w:pos="451"/>
        </w:tabs>
        <w:suppressAutoHyphens w:val="0"/>
        <w:autoSpaceDE w:val="0"/>
        <w:autoSpaceDN w:val="0"/>
        <w:spacing w:before="120"/>
        <w:ind w:left="992" w:right="113" w:hanging="357"/>
        <w:contextualSpacing w:val="0"/>
        <w:jc w:val="both"/>
      </w:pPr>
      <w:r w:rsidRPr="00DE2788">
        <w:t>nakaz realizowania obiektów budowlanych zgodnie z wyznaczonymi na części graficznej planu nieprzekraczalnymi liniami zabudowy,</w:t>
      </w:r>
    </w:p>
    <w:p w14:paraId="7E523ED5" w14:textId="77777777" w:rsidR="00E55350" w:rsidRPr="00DE2788" w:rsidRDefault="00E55350" w:rsidP="00BB75E8">
      <w:pPr>
        <w:pStyle w:val="Akapitzlist"/>
        <w:widowControl w:val="0"/>
        <w:numPr>
          <w:ilvl w:val="1"/>
          <w:numId w:val="1"/>
        </w:numPr>
        <w:tabs>
          <w:tab w:val="left" w:pos="451"/>
        </w:tabs>
        <w:suppressAutoHyphens w:val="0"/>
        <w:autoSpaceDE w:val="0"/>
        <w:autoSpaceDN w:val="0"/>
        <w:spacing w:before="120"/>
        <w:ind w:left="992" w:right="113" w:hanging="357"/>
        <w:contextualSpacing w:val="0"/>
        <w:jc w:val="both"/>
      </w:pPr>
      <w:r w:rsidRPr="00DE2788">
        <w:t>nakaz stosowania stonowanej, ujednoliconej kolorystyki obiektów budowlanych, zakaz stosowania barw jaskrawych;</w:t>
      </w:r>
    </w:p>
    <w:p w14:paraId="34415A5B" w14:textId="77777777" w:rsidR="00E55350" w:rsidRPr="00DE2788" w:rsidRDefault="00E55350" w:rsidP="00BB75E8">
      <w:pPr>
        <w:pStyle w:val="Akapitzlist"/>
        <w:widowControl w:val="0"/>
        <w:numPr>
          <w:ilvl w:val="0"/>
          <w:numId w:val="1"/>
        </w:numPr>
        <w:suppressAutoHyphens w:val="0"/>
        <w:autoSpaceDE w:val="0"/>
        <w:autoSpaceDN w:val="0"/>
        <w:spacing w:before="120"/>
        <w:ind w:left="567" w:right="116" w:hanging="283"/>
        <w:contextualSpacing w:val="0"/>
        <w:jc w:val="both"/>
      </w:pPr>
      <w:r w:rsidRPr="00DE2788">
        <w:t xml:space="preserve">zasady ochrony środowiska, przyrody i krajobrazu: nakaz stosowania powłok antyrefleksyjnych na panelach fotowoltaicznych; </w:t>
      </w:r>
    </w:p>
    <w:p w14:paraId="4A341AF7" w14:textId="77777777" w:rsidR="00E55350" w:rsidRPr="00DE2788" w:rsidRDefault="00E55350" w:rsidP="00BB75E8">
      <w:pPr>
        <w:pStyle w:val="Akapitzlist"/>
        <w:widowControl w:val="0"/>
        <w:numPr>
          <w:ilvl w:val="0"/>
          <w:numId w:val="1"/>
        </w:numPr>
        <w:suppressAutoHyphens w:val="0"/>
        <w:autoSpaceDE w:val="0"/>
        <w:autoSpaceDN w:val="0"/>
        <w:spacing w:before="120"/>
        <w:ind w:left="567" w:right="116" w:hanging="283"/>
        <w:contextualSpacing w:val="0"/>
        <w:jc w:val="both"/>
      </w:pPr>
      <w:r w:rsidRPr="00DE2788">
        <w:t xml:space="preserve">zasady kształtowania zabudowy oraz wskaźniki zagospodarowania: </w:t>
      </w:r>
    </w:p>
    <w:p w14:paraId="4BFB61A0" w14:textId="6E4D9F2E" w:rsidR="00E55350" w:rsidRPr="00DE2788" w:rsidRDefault="00E55350" w:rsidP="00BB75E8">
      <w:pPr>
        <w:pStyle w:val="Akapitzlist"/>
        <w:widowControl w:val="0"/>
        <w:numPr>
          <w:ilvl w:val="1"/>
          <w:numId w:val="1"/>
        </w:numPr>
        <w:tabs>
          <w:tab w:val="left" w:pos="451"/>
        </w:tabs>
        <w:suppressAutoHyphens w:val="0"/>
        <w:autoSpaceDE w:val="0"/>
        <w:autoSpaceDN w:val="0"/>
        <w:spacing w:before="120"/>
        <w:ind w:left="993" w:right="113" w:hanging="357"/>
        <w:contextualSpacing w:val="0"/>
        <w:jc w:val="both"/>
      </w:pPr>
      <w:r w:rsidRPr="00DE2788">
        <w:t>nieprzekraczalna linia zabudowy: jak na części graficznej planu,</w:t>
      </w:r>
    </w:p>
    <w:p w14:paraId="05DD268C" w14:textId="77777777" w:rsidR="00E55350" w:rsidRPr="00DE2788" w:rsidRDefault="00E55350" w:rsidP="00BB75E8">
      <w:pPr>
        <w:pStyle w:val="Akapitzlist"/>
        <w:widowControl w:val="0"/>
        <w:numPr>
          <w:ilvl w:val="1"/>
          <w:numId w:val="1"/>
        </w:numPr>
        <w:tabs>
          <w:tab w:val="left" w:pos="451"/>
        </w:tabs>
        <w:suppressAutoHyphens w:val="0"/>
        <w:autoSpaceDE w:val="0"/>
        <w:autoSpaceDN w:val="0"/>
        <w:spacing w:before="120"/>
        <w:ind w:left="993" w:right="113" w:hanging="357"/>
        <w:contextualSpacing w:val="0"/>
        <w:jc w:val="both"/>
      </w:pPr>
      <w:r w:rsidRPr="00DE2788">
        <w:t>nadziemna</w:t>
      </w:r>
      <w:r w:rsidRPr="00DE2788">
        <w:rPr>
          <w:spacing w:val="40"/>
        </w:rPr>
        <w:t xml:space="preserve"> </w:t>
      </w:r>
      <w:r w:rsidRPr="00DE2788">
        <w:t>intensywność</w:t>
      </w:r>
      <w:r w:rsidRPr="00DE2788">
        <w:rPr>
          <w:spacing w:val="40"/>
        </w:rPr>
        <w:t xml:space="preserve"> </w:t>
      </w:r>
      <w:r w:rsidRPr="00DE2788">
        <w:t xml:space="preserve">zabudowy: </w:t>
      </w:r>
    </w:p>
    <w:p w14:paraId="101C8029" w14:textId="77777777" w:rsidR="00E55350" w:rsidRPr="00DE2788" w:rsidRDefault="00E55350" w:rsidP="00BB75E8">
      <w:pPr>
        <w:pStyle w:val="Akapitzlist"/>
        <w:widowControl w:val="0"/>
        <w:numPr>
          <w:ilvl w:val="2"/>
          <w:numId w:val="2"/>
        </w:numPr>
        <w:tabs>
          <w:tab w:val="left" w:pos="667"/>
        </w:tabs>
        <w:suppressAutoHyphens w:val="0"/>
        <w:autoSpaceDE w:val="0"/>
        <w:autoSpaceDN w:val="0"/>
        <w:spacing w:before="120"/>
        <w:ind w:left="1418" w:right="119" w:hanging="357"/>
        <w:contextualSpacing w:val="0"/>
        <w:jc w:val="both"/>
      </w:pPr>
      <w:r w:rsidRPr="00DE2788">
        <w:t>maksymalna – 0,1,</w:t>
      </w:r>
    </w:p>
    <w:p w14:paraId="306D5A52" w14:textId="6825F90F" w:rsidR="00E55350" w:rsidRPr="00DE2788" w:rsidRDefault="00E55350" w:rsidP="00BB75E8">
      <w:pPr>
        <w:pStyle w:val="Akapitzlist"/>
        <w:widowControl w:val="0"/>
        <w:numPr>
          <w:ilvl w:val="2"/>
          <w:numId w:val="2"/>
        </w:numPr>
        <w:tabs>
          <w:tab w:val="left" w:pos="667"/>
        </w:tabs>
        <w:suppressAutoHyphens w:val="0"/>
        <w:autoSpaceDE w:val="0"/>
        <w:autoSpaceDN w:val="0"/>
        <w:spacing w:before="120"/>
        <w:ind w:left="1418" w:right="119" w:hanging="357"/>
        <w:contextualSpacing w:val="0"/>
        <w:jc w:val="both"/>
      </w:pPr>
      <w:r w:rsidRPr="00DE2788">
        <w:t>minimalna – 0,0,</w:t>
      </w:r>
    </w:p>
    <w:p w14:paraId="6E2EC2D2" w14:textId="77777777" w:rsidR="00E55350" w:rsidRPr="00DE2788" w:rsidRDefault="00E55350" w:rsidP="00BB75E8">
      <w:pPr>
        <w:pStyle w:val="Akapitzlist"/>
        <w:widowControl w:val="0"/>
        <w:numPr>
          <w:ilvl w:val="1"/>
          <w:numId w:val="1"/>
        </w:numPr>
        <w:tabs>
          <w:tab w:val="left" w:pos="451"/>
        </w:tabs>
        <w:suppressAutoHyphens w:val="0"/>
        <w:autoSpaceDE w:val="0"/>
        <w:autoSpaceDN w:val="0"/>
        <w:spacing w:before="120"/>
        <w:ind w:left="993" w:right="113" w:hanging="357"/>
        <w:contextualSpacing w:val="0"/>
        <w:jc w:val="both"/>
      </w:pPr>
      <w:r w:rsidRPr="00DE2788">
        <w:t>maksymalny</w:t>
      </w:r>
      <w:r w:rsidRPr="00E55350">
        <w:t xml:space="preserve"> </w:t>
      </w:r>
      <w:r w:rsidRPr="00DE2788">
        <w:t>udział powierzchni</w:t>
      </w:r>
      <w:r w:rsidRPr="00E55350">
        <w:t xml:space="preserve"> </w:t>
      </w:r>
      <w:r w:rsidRPr="00DE2788">
        <w:t xml:space="preserve">zabudowy: </w:t>
      </w:r>
      <w:r w:rsidRPr="00E55350">
        <w:t>0,1,</w:t>
      </w:r>
    </w:p>
    <w:p w14:paraId="12F4D3A0" w14:textId="77777777" w:rsidR="00E55350" w:rsidRPr="00DE2788" w:rsidRDefault="00E55350" w:rsidP="00BB75E8">
      <w:pPr>
        <w:pStyle w:val="Akapitzlist"/>
        <w:widowControl w:val="0"/>
        <w:numPr>
          <w:ilvl w:val="1"/>
          <w:numId w:val="1"/>
        </w:numPr>
        <w:tabs>
          <w:tab w:val="left" w:pos="451"/>
        </w:tabs>
        <w:suppressAutoHyphens w:val="0"/>
        <w:autoSpaceDE w:val="0"/>
        <w:autoSpaceDN w:val="0"/>
        <w:spacing w:before="120"/>
        <w:ind w:left="993" w:right="113" w:hanging="357"/>
        <w:contextualSpacing w:val="0"/>
        <w:jc w:val="both"/>
      </w:pPr>
      <w:r w:rsidRPr="00DE2788">
        <w:t>maksymalna</w:t>
      </w:r>
      <w:r w:rsidRPr="00E55350">
        <w:t xml:space="preserve"> </w:t>
      </w:r>
      <w:r w:rsidRPr="00DE2788">
        <w:t>wielkość</w:t>
      </w:r>
      <w:r w:rsidRPr="00E55350">
        <w:t xml:space="preserve"> </w:t>
      </w:r>
      <w:r w:rsidRPr="00DE2788">
        <w:t>powierzchni</w:t>
      </w:r>
      <w:r w:rsidRPr="00E55350">
        <w:t xml:space="preserve"> </w:t>
      </w:r>
      <w:r w:rsidRPr="00DE2788">
        <w:t>zabudowanej</w:t>
      </w:r>
      <w:r w:rsidRPr="00E55350">
        <w:t xml:space="preserve"> </w:t>
      </w:r>
      <w:r w:rsidRPr="00DE2788">
        <w:t>systemami</w:t>
      </w:r>
      <w:r w:rsidRPr="00E55350">
        <w:t xml:space="preserve"> </w:t>
      </w:r>
      <w:r w:rsidRPr="00DE2788">
        <w:t>fotowoltaicznymi</w:t>
      </w:r>
      <w:r w:rsidRPr="00E55350">
        <w:t xml:space="preserve"> </w:t>
      </w:r>
      <w:r w:rsidRPr="00DE2788">
        <w:t>do</w:t>
      </w:r>
      <w:r w:rsidRPr="00E55350">
        <w:t xml:space="preserve"> </w:t>
      </w:r>
      <w:r w:rsidRPr="00DE2788">
        <w:t>powierzchni</w:t>
      </w:r>
      <w:r w:rsidRPr="00E55350">
        <w:t xml:space="preserve"> działki </w:t>
      </w:r>
      <w:r w:rsidRPr="00DE2788">
        <w:t>budowlanej:</w:t>
      </w:r>
      <w:r w:rsidRPr="00E55350">
        <w:t xml:space="preserve"> 0,8,</w:t>
      </w:r>
    </w:p>
    <w:p w14:paraId="556752CD" w14:textId="77777777" w:rsidR="00E55350" w:rsidRPr="00DE2788" w:rsidRDefault="00E55350" w:rsidP="00BB75E8">
      <w:pPr>
        <w:pStyle w:val="Akapitzlist"/>
        <w:widowControl w:val="0"/>
        <w:numPr>
          <w:ilvl w:val="1"/>
          <w:numId w:val="1"/>
        </w:numPr>
        <w:tabs>
          <w:tab w:val="left" w:pos="451"/>
        </w:tabs>
        <w:suppressAutoHyphens w:val="0"/>
        <w:autoSpaceDE w:val="0"/>
        <w:autoSpaceDN w:val="0"/>
        <w:spacing w:before="120"/>
        <w:ind w:left="993" w:right="113" w:hanging="357"/>
        <w:contextualSpacing w:val="0"/>
        <w:jc w:val="both"/>
      </w:pPr>
      <w:r w:rsidRPr="00DE2788">
        <w:t>minimalny</w:t>
      </w:r>
      <w:r w:rsidRPr="00E55350">
        <w:t xml:space="preserve"> </w:t>
      </w:r>
      <w:r w:rsidRPr="00DE2788">
        <w:t>udział</w:t>
      </w:r>
      <w:r w:rsidRPr="00E55350">
        <w:t xml:space="preserve"> </w:t>
      </w:r>
      <w:r w:rsidRPr="00DE2788">
        <w:t>powierzchni</w:t>
      </w:r>
      <w:r w:rsidRPr="00E55350">
        <w:t xml:space="preserve"> </w:t>
      </w:r>
      <w:r w:rsidRPr="00DE2788">
        <w:t>biologicznie</w:t>
      </w:r>
      <w:r w:rsidRPr="00E55350">
        <w:t xml:space="preserve"> </w:t>
      </w:r>
      <w:r w:rsidRPr="00DE2788">
        <w:t xml:space="preserve">czynnej: </w:t>
      </w:r>
      <w:r w:rsidRPr="00E55350">
        <w:t>20%,</w:t>
      </w:r>
    </w:p>
    <w:p w14:paraId="77E06CB8" w14:textId="16E9AB00" w:rsidR="00E55350" w:rsidRPr="00DE2788" w:rsidRDefault="00E55350" w:rsidP="00BB75E8">
      <w:pPr>
        <w:pStyle w:val="Akapitzlist"/>
        <w:widowControl w:val="0"/>
        <w:numPr>
          <w:ilvl w:val="1"/>
          <w:numId w:val="1"/>
        </w:numPr>
        <w:tabs>
          <w:tab w:val="left" w:pos="451"/>
        </w:tabs>
        <w:suppressAutoHyphens w:val="0"/>
        <w:autoSpaceDE w:val="0"/>
        <w:autoSpaceDN w:val="0"/>
        <w:spacing w:before="120"/>
        <w:ind w:left="993" w:right="113" w:hanging="357"/>
        <w:contextualSpacing w:val="0"/>
        <w:jc w:val="both"/>
      </w:pPr>
      <w:r w:rsidRPr="00DE2788">
        <w:t>maksymalna</w:t>
      </w:r>
      <w:r w:rsidRPr="00E55350">
        <w:t xml:space="preserve"> wysokość zabudowy: 5,0m, nie dotyczy budowli i urządzeń </w:t>
      </w:r>
      <w:r w:rsidR="00D43A60">
        <w:t xml:space="preserve">inwestycji </w:t>
      </w:r>
      <w:r w:rsidRPr="00E55350">
        <w:t>celu publicznego,</w:t>
      </w:r>
    </w:p>
    <w:p w14:paraId="77B7BE69" w14:textId="35FB558D" w:rsidR="00E55350" w:rsidRPr="00DE2788" w:rsidRDefault="00E55350" w:rsidP="00BB75E8">
      <w:pPr>
        <w:pStyle w:val="Akapitzlist"/>
        <w:widowControl w:val="0"/>
        <w:numPr>
          <w:ilvl w:val="1"/>
          <w:numId w:val="1"/>
        </w:numPr>
        <w:tabs>
          <w:tab w:val="left" w:pos="451"/>
        </w:tabs>
        <w:suppressAutoHyphens w:val="0"/>
        <w:autoSpaceDE w:val="0"/>
        <w:autoSpaceDN w:val="0"/>
        <w:spacing w:before="120"/>
        <w:ind w:left="993" w:right="113" w:hanging="357"/>
        <w:contextualSpacing w:val="0"/>
        <w:jc w:val="both"/>
      </w:pPr>
      <w:r w:rsidRPr="00E55350">
        <w:t xml:space="preserve">maksymalna wysokość urządzeń wytwarzających energię z odnawialnych źródeł energii: </w:t>
      </w:r>
      <w:r w:rsidR="00095481">
        <w:t>4</w:t>
      </w:r>
      <w:r w:rsidRPr="00E55350">
        <w:t>,0m,</w:t>
      </w:r>
    </w:p>
    <w:p w14:paraId="5F10ADD1" w14:textId="77777777" w:rsidR="00E55350" w:rsidRPr="00DE2788" w:rsidRDefault="00E55350" w:rsidP="00BB75E8">
      <w:pPr>
        <w:pStyle w:val="Akapitzlist"/>
        <w:widowControl w:val="0"/>
        <w:numPr>
          <w:ilvl w:val="1"/>
          <w:numId w:val="1"/>
        </w:numPr>
        <w:tabs>
          <w:tab w:val="left" w:pos="451"/>
        </w:tabs>
        <w:suppressAutoHyphens w:val="0"/>
        <w:autoSpaceDE w:val="0"/>
        <w:autoSpaceDN w:val="0"/>
        <w:spacing w:before="120"/>
        <w:ind w:left="993" w:right="113" w:hanging="357"/>
        <w:contextualSpacing w:val="0"/>
        <w:jc w:val="both"/>
      </w:pPr>
      <w:r w:rsidRPr="00DE2788">
        <w:lastRenderedPageBreak/>
        <w:t>geometria</w:t>
      </w:r>
      <w:r w:rsidRPr="00E55350">
        <w:t xml:space="preserve"> dachu</w:t>
      </w:r>
      <w:r w:rsidRPr="00DE2788">
        <w:t>: dach płaski,</w:t>
      </w:r>
    </w:p>
    <w:p w14:paraId="1DE90584" w14:textId="77777777" w:rsidR="00E55350" w:rsidRPr="00DE2788" w:rsidRDefault="00E55350" w:rsidP="00BB75E8">
      <w:pPr>
        <w:pStyle w:val="Akapitzlist"/>
        <w:widowControl w:val="0"/>
        <w:numPr>
          <w:ilvl w:val="1"/>
          <w:numId w:val="1"/>
        </w:numPr>
        <w:tabs>
          <w:tab w:val="left" w:pos="451"/>
        </w:tabs>
        <w:suppressAutoHyphens w:val="0"/>
        <w:autoSpaceDE w:val="0"/>
        <w:autoSpaceDN w:val="0"/>
        <w:spacing w:before="120"/>
        <w:ind w:left="993" w:right="113" w:hanging="357"/>
        <w:contextualSpacing w:val="0"/>
        <w:jc w:val="both"/>
      </w:pPr>
      <w:r w:rsidRPr="00E55350">
        <w:t xml:space="preserve">minimalna </w:t>
      </w:r>
      <w:r w:rsidRPr="00DE2788">
        <w:t>liczba</w:t>
      </w:r>
      <w:r w:rsidRPr="00DE2788">
        <w:rPr>
          <w:spacing w:val="-1"/>
        </w:rPr>
        <w:t xml:space="preserve"> </w:t>
      </w:r>
      <w:r w:rsidRPr="00DE2788">
        <w:t>miejsc</w:t>
      </w:r>
      <w:r w:rsidRPr="00DE2788">
        <w:rPr>
          <w:spacing w:val="-1"/>
        </w:rPr>
        <w:t xml:space="preserve"> </w:t>
      </w:r>
      <w:r w:rsidRPr="00DE2788">
        <w:t>do</w:t>
      </w:r>
      <w:r w:rsidRPr="00DE2788">
        <w:rPr>
          <w:spacing w:val="-1"/>
        </w:rPr>
        <w:t xml:space="preserve"> </w:t>
      </w:r>
      <w:r w:rsidRPr="00DE2788">
        <w:t>parkowania</w:t>
      </w:r>
      <w:r w:rsidRPr="00DE2788">
        <w:rPr>
          <w:spacing w:val="54"/>
        </w:rPr>
        <w:t xml:space="preserve"> </w:t>
      </w:r>
      <w:r w:rsidRPr="00DE2788">
        <w:t>oraz</w:t>
      </w:r>
      <w:r w:rsidRPr="00DE2788">
        <w:rPr>
          <w:spacing w:val="-1"/>
        </w:rPr>
        <w:t xml:space="preserve"> </w:t>
      </w:r>
      <w:r w:rsidRPr="00DE2788">
        <w:t>sposób</w:t>
      </w:r>
      <w:r w:rsidRPr="00DE2788">
        <w:rPr>
          <w:spacing w:val="-1"/>
        </w:rPr>
        <w:t xml:space="preserve"> </w:t>
      </w:r>
      <w:r w:rsidRPr="00DE2788">
        <w:t xml:space="preserve">ich </w:t>
      </w:r>
      <w:r w:rsidRPr="00DE2788">
        <w:rPr>
          <w:spacing w:val="-2"/>
        </w:rPr>
        <w:t>realizacji:</w:t>
      </w:r>
    </w:p>
    <w:p w14:paraId="0F856396" w14:textId="77777777" w:rsidR="00E55350" w:rsidRPr="00DE2788" w:rsidRDefault="00E55350" w:rsidP="00BB75E8">
      <w:pPr>
        <w:pStyle w:val="Akapitzlist"/>
        <w:widowControl w:val="0"/>
        <w:numPr>
          <w:ilvl w:val="2"/>
          <w:numId w:val="2"/>
        </w:numPr>
        <w:tabs>
          <w:tab w:val="left" w:pos="667"/>
        </w:tabs>
        <w:suppressAutoHyphens w:val="0"/>
        <w:autoSpaceDE w:val="0"/>
        <w:autoSpaceDN w:val="0"/>
        <w:spacing w:before="120"/>
        <w:ind w:left="1418" w:right="119" w:hanging="357"/>
        <w:contextualSpacing w:val="0"/>
        <w:jc w:val="both"/>
      </w:pPr>
      <w:r w:rsidRPr="00DE2788">
        <w:t>min. 1 stanowisko postojowe dla obsługi serwisowej elektrowni słonecznej,</w:t>
      </w:r>
    </w:p>
    <w:p w14:paraId="7B2EC719" w14:textId="281B726E" w:rsidR="00CB4D62" w:rsidRPr="00CB4D62" w:rsidRDefault="00E55350" w:rsidP="00CB4D62">
      <w:pPr>
        <w:pStyle w:val="Akapitzlist"/>
        <w:widowControl w:val="0"/>
        <w:numPr>
          <w:ilvl w:val="2"/>
          <w:numId w:val="2"/>
        </w:numPr>
        <w:tabs>
          <w:tab w:val="left" w:pos="667"/>
        </w:tabs>
        <w:suppressAutoHyphens w:val="0"/>
        <w:autoSpaceDE w:val="0"/>
        <w:autoSpaceDN w:val="0"/>
        <w:spacing w:before="120"/>
        <w:ind w:left="1418" w:right="119" w:hanging="357"/>
        <w:contextualSpacing w:val="0"/>
        <w:jc w:val="both"/>
        <w:rPr>
          <w:spacing w:val="-5"/>
        </w:rPr>
      </w:pPr>
      <w:r w:rsidRPr="00DE2788">
        <w:t>miejsca postojowe realizować w formie stanowisk naziemnych</w:t>
      </w:r>
      <w:bookmarkStart w:id="26" w:name="§_4_w_rozdz.2"/>
      <w:bookmarkEnd w:id="26"/>
      <w:r w:rsidR="00CB4D62">
        <w:t>.</w:t>
      </w:r>
    </w:p>
    <w:p w14:paraId="59CDF3F3" w14:textId="32E093D5" w:rsidR="00E55350" w:rsidRPr="00CB4D62" w:rsidRDefault="00244EBB" w:rsidP="00CB4D62">
      <w:pPr>
        <w:widowControl w:val="0"/>
        <w:tabs>
          <w:tab w:val="left" w:pos="667"/>
        </w:tabs>
        <w:suppressAutoHyphens w:val="0"/>
        <w:autoSpaceDE w:val="0"/>
        <w:autoSpaceDN w:val="0"/>
        <w:spacing w:before="120"/>
        <w:ind w:right="6"/>
        <w:jc w:val="both"/>
        <w:rPr>
          <w:spacing w:val="-5"/>
        </w:rPr>
      </w:pPr>
      <w:r w:rsidRPr="00DE2788">
        <w:t>§</w:t>
      </w:r>
      <w:r w:rsidRPr="00CB4D62">
        <w:rPr>
          <w:spacing w:val="-3"/>
        </w:rPr>
        <w:t xml:space="preserve"> </w:t>
      </w:r>
      <w:r w:rsidR="00354A66" w:rsidRPr="00DE2788">
        <w:t>1</w:t>
      </w:r>
      <w:r w:rsidR="00E65479" w:rsidRPr="00DE2788">
        <w:t>2</w:t>
      </w:r>
      <w:r w:rsidRPr="00DE2788">
        <w:t>.</w:t>
      </w:r>
      <w:r w:rsidRPr="00CB4D62">
        <w:rPr>
          <w:spacing w:val="-1"/>
        </w:rPr>
        <w:t xml:space="preserve"> </w:t>
      </w:r>
      <w:bookmarkStart w:id="27" w:name="pkt_2_w_rozdz.2_§_4"/>
      <w:bookmarkStart w:id="28" w:name="pkt_4_w_rozdz.2_§_4"/>
      <w:bookmarkStart w:id="29" w:name="_Hlk166848387"/>
      <w:bookmarkEnd w:id="27"/>
      <w:bookmarkEnd w:id="28"/>
      <w:r w:rsidR="00297996" w:rsidRPr="00CB4D62">
        <w:rPr>
          <w:spacing w:val="-5"/>
        </w:rPr>
        <w:t xml:space="preserve"> </w:t>
      </w:r>
      <w:r w:rsidR="00E55350" w:rsidRPr="00DE2788">
        <w:t xml:space="preserve">Dla terenu drogi dojazdowej, oznaczonego na części graficznej planu symbolem </w:t>
      </w:r>
      <w:r w:rsidR="00E55350" w:rsidRPr="00CB4D62">
        <w:rPr>
          <w:b/>
          <w:bCs/>
        </w:rPr>
        <w:t>1KDD</w:t>
      </w:r>
      <w:r w:rsidR="00E55350" w:rsidRPr="00E55350">
        <w:t xml:space="preserve">  </w:t>
      </w:r>
      <w:r w:rsidR="00E55350" w:rsidRPr="00DE2788">
        <w:t>ustala się:</w:t>
      </w:r>
    </w:p>
    <w:p w14:paraId="4D149E39" w14:textId="3CF69413" w:rsidR="00E55350" w:rsidRPr="00DE2788" w:rsidRDefault="00E55350" w:rsidP="00BB75E8">
      <w:pPr>
        <w:pStyle w:val="Akapitzlist"/>
        <w:widowControl w:val="0"/>
        <w:numPr>
          <w:ilvl w:val="0"/>
          <w:numId w:val="11"/>
        </w:numPr>
        <w:suppressAutoHyphens w:val="0"/>
        <w:autoSpaceDE w:val="0"/>
        <w:autoSpaceDN w:val="0"/>
        <w:spacing w:before="120"/>
        <w:ind w:left="567" w:right="116"/>
        <w:contextualSpacing w:val="0"/>
        <w:jc w:val="both"/>
      </w:pPr>
      <w:r w:rsidRPr="00E55350">
        <w:t>przeznaczenie</w:t>
      </w:r>
      <w:r>
        <w:t>:</w:t>
      </w:r>
    </w:p>
    <w:p w14:paraId="2B06CE98" w14:textId="77777777" w:rsidR="00E55350" w:rsidRPr="00DE2788" w:rsidRDefault="00E55350" w:rsidP="00BB75E8">
      <w:pPr>
        <w:pStyle w:val="Akapitzlist"/>
        <w:widowControl w:val="0"/>
        <w:numPr>
          <w:ilvl w:val="1"/>
          <w:numId w:val="9"/>
        </w:numPr>
        <w:tabs>
          <w:tab w:val="left" w:pos="451"/>
        </w:tabs>
        <w:suppressAutoHyphens w:val="0"/>
        <w:autoSpaceDE w:val="0"/>
        <w:autoSpaceDN w:val="0"/>
        <w:spacing w:before="120"/>
        <w:ind w:left="993" w:right="113" w:hanging="357"/>
        <w:contextualSpacing w:val="0"/>
        <w:jc w:val="both"/>
      </w:pPr>
      <w:r w:rsidRPr="00DE2788">
        <w:t>podstawowe: droga dojazdowa,</w:t>
      </w:r>
    </w:p>
    <w:p w14:paraId="3F30678C" w14:textId="77777777" w:rsidR="00E55350" w:rsidRPr="00DE2788" w:rsidRDefault="00E55350" w:rsidP="00BB75E8">
      <w:pPr>
        <w:pStyle w:val="Akapitzlist"/>
        <w:widowControl w:val="0"/>
        <w:numPr>
          <w:ilvl w:val="1"/>
          <w:numId w:val="9"/>
        </w:numPr>
        <w:tabs>
          <w:tab w:val="left" w:pos="451"/>
        </w:tabs>
        <w:suppressAutoHyphens w:val="0"/>
        <w:autoSpaceDE w:val="0"/>
        <w:autoSpaceDN w:val="0"/>
        <w:spacing w:before="120"/>
        <w:ind w:left="993" w:right="113" w:hanging="357"/>
        <w:contextualSpacing w:val="0"/>
        <w:jc w:val="both"/>
      </w:pPr>
      <w:r w:rsidRPr="00DE2788">
        <w:t>w obrębie linii rozgraniczających dopuszcza się realizację:</w:t>
      </w:r>
    </w:p>
    <w:p w14:paraId="3F0146E4" w14:textId="76CBB1AD" w:rsidR="00E55350" w:rsidRPr="00DE2788" w:rsidRDefault="00E55350" w:rsidP="00BB75E8">
      <w:pPr>
        <w:pStyle w:val="Bezodstpw"/>
        <w:numPr>
          <w:ilvl w:val="0"/>
          <w:numId w:val="10"/>
        </w:numPr>
        <w:tabs>
          <w:tab w:val="clear" w:pos="352"/>
        </w:tabs>
        <w:spacing w:before="120"/>
        <w:ind w:left="1418" w:hanging="284"/>
        <w:jc w:val="both"/>
      </w:pPr>
      <w:r w:rsidRPr="00DE2788">
        <w:t>jezdni, chodników</w:t>
      </w:r>
      <w:r w:rsidR="00D64316">
        <w:t>,</w:t>
      </w:r>
    </w:p>
    <w:p w14:paraId="2F097B49" w14:textId="77777777" w:rsidR="00E55350" w:rsidRPr="00DE2788" w:rsidRDefault="00E55350" w:rsidP="00BB75E8">
      <w:pPr>
        <w:pStyle w:val="Bezodstpw"/>
        <w:numPr>
          <w:ilvl w:val="0"/>
          <w:numId w:val="10"/>
        </w:numPr>
        <w:tabs>
          <w:tab w:val="clear" w:pos="352"/>
        </w:tabs>
        <w:spacing w:before="120"/>
        <w:ind w:left="1418" w:hanging="284"/>
        <w:jc w:val="both"/>
      </w:pPr>
      <w:r w:rsidRPr="00DE2788">
        <w:t>zieleni urządzonej,</w:t>
      </w:r>
    </w:p>
    <w:p w14:paraId="19CB6CEC" w14:textId="77777777" w:rsidR="00E55350" w:rsidRPr="00DE2788" w:rsidRDefault="00E55350" w:rsidP="00BB75E8">
      <w:pPr>
        <w:pStyle w:val="Bezodstpw"/>
        <w:numPr>
          <w:ilvl w:val="0"/>
          <w:numId w:val="10"/>
        </w:numPr>
        <w:tabs>
          <w:tab w:val="clear" w:pos="352"/>
        </w:tabs>
        <w:spacing w:before="120"/>
        <w:ind w:left="1418" w:hanging="284"/>
        <w:jc w:val="both"/>
      </w:pPr>
      <w:r w:rsidRPr="00DE2788">
        <w:t>infrastruktury technicznej;</w:t>
      </w:r>
    </w:p>
    <w:p w14:paraId="2C1E6590" w14:textId="6C943069" w:rsidR="00E55350" w:rsidRPr="00DE2788" w:rsidRDefault="00E55350" w:rsidP="00BB75E8">
      <w:pPr>
        <w:pStyle w:val="Akapitzlist"/>
        <w:widowControl w:val="0"/>
        <w:numPr>
          <w:ilvl w:val="0"/>
          <w:numId w:val="11"/>
        </w:numPr>
        <w:suppressAutoHyphens w:val="0"/>
        <w:autoSpaceDE w:val="0"/>
        <w:autoSpaceDN w:val="0"/>
        <w:spacing w:before="120"/>
        <w:ind w:left="567" w:right="116"/>
        <w:contextualSpacing w:val="0"/>
        <w:jc w:val="both"/>
      </w:pPr>
      <w:r w:rsidRPr="00DE2788">
        <w:rPr>
          <w:spacing w:val="-1"/>
        </w:rPr>
        <w:t>zasady</w:t>
      </w:r>
      <w:r w:rsidRPr="00DE2788">
        <w:t xml:space="preserve"> kształtowania zabudowy oraz wskaźniki zagospodarowania terenu: </w:t>
      </w:r>
      <w:r w:rsidRPr="00DE2788">
        <w:rPr>
          <w:spacing w:val="-1"/>
        </w:rPr>
        <w:t>szerokość drogi- w istniejących granicach działek ewidencyjnych zgodnie z częścią graficzną planu.</w:t>
      </w:r>
    </w:p>
    <w:p w14:paraId="63932BF3" w14:textId="252B1843" w:rsidR="004D3A43" w:rsidRPr="00E55350" w:rsidRDefault="004D3A43" w:rsidP="00E55350">
      <w:pPr>
        <w:pStyle w:val="Tekstpodstawowy"/>
        <w:ind w:right="3" w:firstLine="284"/>
        <w:rPr>
          <w:b/>
          <w:bCs/>
        </w:rPr>
      </w:pPr>
    </w:p>
    <w:p w14:paraId="6CF7372C" w14:textId="7DD1EA85" w:rsidR="00244EBB" w:rsidRPr="00E55350" w:rsidRDefault="00244EBB" w:rsidP="00244EBB">
      <w:pPr>
        <w:spacing w:before="120"/>
        <w:ind w:right="17"/>
        <w:jc w:val="center"/>
        <w:rPr>
          <w:b/>
          <w:bCs/>
        </w:rPr>
      </w:pPr>
      <w:bookmarkStart w:id="30" w:name="§_5_w_rozdz.3"/>
      <w:bookmarkStart w:id="31" w:name="ust._6_w_rozdz.3_§_5"/>
      <w:bookmarkStart w:id="32" w:name="§_6_w_rozdz.4"/>
      <w:bookmarkStart w:id="33" w:name="pkt_1_w_rozdz.4_§_6_ust._1"/>
      <w:bookmarkStart w:id="34" w:name="pkt_2_w_rozdz.4_§_6_ust._1"/>
      <w:bookmarkStart w:id="35" w:name="pkt_4_w_rozdz.4_§_6_ust._1"/>
      <w:bookmarkStart w:id="36" w:name="§_7_w_rozdz.5"/>
      <w:bookmarkStart w:id="37" w:name="pkt_1_w_rozdz.5_§_7_ust._1"/>
      <w:bookmarkStart w:id="38" w:name="ust._2_w_rozdz.5_§_7"/>
      <w:bookmarkStart w:id="39" w:name="ust._3_w_rozdz.5_§_7"/>
      <w:bookmarkStart w:id="40" w:name="§_8_w_rozdz.6"/>
      <w:bookmarkStart w:id="41" w:name="§_9_w_rozdz.7"/>
      <w:bookmarkStart w:id="42" w:name="pkt_2_w_rozdz.13_§_15"/>
      <w:bookmarkStart w:id="43" w:name="§_16_w_rozdz.13"/>
      <w:bookmarkStart w:id="44" w:name="§_12_w_rozdz.10"/>
      <w:bookmarkStart w:id="45" w:name="ust._2_w_rozdz.10_§_12"/>
      <w:bookmarkStart w:id="46" w:name="ust._3_w_rozdz.10_§_12"/>
      <w:bookmarkStart w:id="47" w:name="§_13_w_rozdz.12"/>
      <w:bookmarkStart w:id="48" w:name="ust._2_w_rozdz.12_§_13"/>
      <w:bookmarkStart w:id="49" w:name="ust._3_w_rozdz.12_§_13"/>
      <w:bookmarkStart w:id="50" w:name="ust._12_w_rozdz.12_§_13"/>
      <w:bookmarkStart w:id="51" w:name="§_14_w_rozdz.12"/>
      <w:bookmarkStart w:id="52" w:name="pkt_1_w_rozdz.12_§_14"/>
      <w:bookmarkStart w:id="53" w:name="pkt_2_w_rozdz.12_§_14"/>
      <w:bookmarkStart w:id="54" w:name="pkt_3_w_rozdz.12_§_14"/>
      <w:bookmarkStart w:id="55" w:name="pkt_4_w_rozdz.12_§_14"/>
      <w:bookmarkStart w:id="56" w:name="§_15_w_rozdz.13"/>
      <w:bookmarkStart w:id="57" w:name="§_19_w_rozdz.13"/>
      <w:bookmarkStart w:id="58" w:name="§_30_w_rozdz.13"/>
      <w:bookmarkStart w:id="59" w:name="pkt_1_w_rozdz.13_§_30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 w:rsidRPr="00E55350">
        <w:rPr>
          <w:b/>
          <w:bCs/>
        </w:rPr>
        <w:t xml:space="preserve">Rozdział </w:t>
      </w:r>
      <w:r w:rsidR="00784770">
        <w:rPr>
          <w:b/>
          <w:bCs/>
          <w:spacing w:val="-5"/>
        </w:rPr>
        <w:t>4.</w:t>
      </w:r>
    </w:p>
    <w:p w14:paraId="630C8ED7" w14:textId="5D5075B4" w:rsidR="00244EBB" w:rsidRPr="00E55350" w:rsidRDefault="00244EBB" w:rsidP="00244EBB">
      <w:pPr>
        <w:ind w:right="17"/>
        <w:jc w:val="center"/>
        <w:rPr>
          <w:b/>
          <w:bCs/>
        </w:rPr>
      </w:pPr>
      <w:r w:rsidRPr="00E55350">
        <w:rPr>
          <w:b/>
          <w:bCs/>
        </w:rPr>
        <w:t xml:space="preserve">Ustalenia </w:t>
      </w:r>
      <w:r w:rsidR="006F1EF9" w:rsidRPr="00E55350">
        <w:rPr>
          <w:b/>
          <w:bCs/>
        </w:rPr>
        <w:t xml:space="preserve">przejściowe i </w:t>
      </w:r>
      <w:r w:rsidRPr="00E55350">
        <w:rPr>
          <w:b/>
          <w:bCs/>
          <w:spacing w:val="-2"/>
        </w:rPr>
        <w:t>końcowe</w:t>
      </w:r>
    </w:p>
    <w:p w14:paraId="73D0B1AF" w14:textId="5915DCF1" w:rsidR="00244EBB" w:rsidRPr="00DE2788" w:rsidRDefault="00244EBB" w:rsidP="007F3CCC">
      <w:pPr>
        <w:pStyle w:val="Tekstpodstawowy"/>
        <w:ind w:firstLine="284"/>
        <w:jc w:val="both"/>
      </w:pPr>
      <w:bookmarkStart w:id="60" w:name="§_31_w_rozdz.14"/>
      <w:bookmarkEnd w:id="60"/>
      <w:r w:rsidRPr="00DE2788">
        <w:t xml:space="preserve">§ </w:t>
      </w:r>
      <w:r w:rsidR="00E55350">
        <w:t>13</w:t>
      </w:r>
      <w:r w:rsidRPr="00DE2788">
        <w:t>. Wykonanie</w:t>
      </w:r>
      <w:r w:rsidRPr="00DE2788">
        <w:rPr>
          <w:spacing w:val="-1"/>
        </w:rPr>
        <w:t xml:space="preserve"> </w:t>
      </w:r>
      <w:r w:rsidRPr="00DE2788">
        <w:t>uchwały powierza się</w:t>
      </w:r>
      <w:r w:rsidRPr="00DE2788">
        <w:rPr>
          <w:spacing w:val="-1"/>
        </w:rPr>
        <w:t xml:space="preserve"> </w:t>
      </w:r>
      <w:r w:rsidR="00314242" w:rsidRPr="00DE2788">
        <w:t xml:space="preserve">Burmistrzowi </w:t>
      </w:r>
      <w:r w:rsidR="00E65479" w:rsidRPr="00DE2788">
        <w:t>Rogoźna</w:t>
      </w:r>
      <w:r w:rsidRPr="00DE2788">
        <w:rPr>
          <w:spacing w:val="-2"/>
        </w:rPr>
        <w:t>.</w:t>
      </w:r>
    </w:p>
    <w:p w14:paraId="283D6FC6" w14:textId="05E39254" w:rsidR="00244EBB" w:rsidRPr="00DE2788" w:rsidRDefault="00244EBB" w:rsidP="007F3CCC">
      <w:pPr>
        <w:pStyle w:val="Tekstpodstawowy"/>
        <w:ind w:firstLine="284"/>
        <w:jc w:val="both"/>
      </w:pPr>
      <w:bookmarkStart w:id="61" w:name="§_32_w_rozdz.14"/>
      <w:bookmarkEnd w:id="61"/>
      <w:r w:rsidRPr="00DE2788">
        <w:t>§</w:t>
      </w:r>
      <w:r w:rsidRPr="00DE2788">
        <w:rPr>
          <w:spacing w:val="-3"/>
        </w:rPr>
        <w:t xml:space="preserve"> </w:t>
      </w:r>
      <w:r w:rsidR="00E55350">
        <w:rPr>
          <w:spacing w:val="-3"/>
        </w:rPr>
        <w:t>14</w:t>
      </w:r>
      <w:r w:rsidRPr="00DE2788">
        <w:t>. W</w:t>
      </w:r>
      <w:r w:rsidRPr="00DE2788">
        <w:rPr>
          <w:spacing w:val="-1"/>
        </w:rPr>
        <w:t xml:space="preserve"> </w:t>
      </w:r>
      <w:r w:rsidRPr="00DE2788">
        <w:t>granicach obszaru objętego</w:t>
      </w:r>
      <w:r w:rsidRPr="00DE2788">
        <w:rPr>
          <w:spacing w:val="-1"/>
        </w:rPr>
        <w:t xml:space="preserve"> </w:t>
      </w:r>
      <w:r w:rsidRPr="00DE2788">
        <w:t xml:space="preserve">planem traci </w:t>
      </w:r>
      <w:r w:rsidRPr="00DE2788">
        <w:rPr>
          <w:spacing w:val="-4"/>
        </w:rPr>
        <w:t>moc</w:t>
      </w:r>
      <w:r w:rsidR="00314242" w:rsidRPr="00DE2788">
        <w:rPr>
          <w:spacing w:val="-4"/>
        </w:rPr>
        <w:t xml:space="preserve"> Uchwała Nr </w:t>
      </w:r>
      <w:r w:rsidR="00E65479" w:rsidRPr="00DE2788">
        <w:rPr>
          <w:spacing w:val="-4"/>
        </w:rPr>
        <w:t>LXIII/623/2022</w:t>
      </w:r>
      <w:r w:rsidR="00314242" w:rsidRPr="00DE2788">
        <w:rPr>
          <w:spacing w:val="-4"/>
        </w:rPr>
        <w:t xml:space="preserve"> Rady Miejskiej w </w:t>
      </w:r>
      <w:r w:rsidR="00E65479" w:rsidRPr="00DE2788">
        <w:rPr>
          <w:spacing w:val="-4"/>
        </w:rPr>
        <w:t>Rogoźnie</w:t>
      </w:r>
      <w:r w:rsidR="00314242" w:rsidRPr="00DE2788">
        <w:rPr>
          <w:spacing w:val="-4"/>
        </w:rPr>
        <w:t xml:space="preserve"> z dnia </w:t>
      </w:r>
      <w:r w:rsidR="00E65479" w:rsidRPr="00DE2788">
        <w:rPr>
          <w:spacing w:val="-4"/>
        </w:rPr>
        <w:t>20</w:t>
      </w:r>
      <w:r w:rsidR="00314242" w:rsidRPr="00DE2788">
        <w:rPr>
          <w:spacing w:val="-4"/>
        </w:rPr>
        <w:t xml:space="preserve"> </w:t>
      </w:r>
      <w:r w:rsidR="00E65479" w:rsidRPr="00DE2788">
        <w:rPr>
          <w:spacing w:val="-4"/>
        </w:rPr>
        <w:t>kwietnia</w:t>
      </w:r>
      <w:r w:rsidR="00314242" w:rsidRPr="00DE2788">
        <w:rPr>
          <w:spacing w:val="-4"/>
        </w:rPr>
        <w:t xml:space="preserve"> 200</w:t>
      </w:r>
      <w:r w:rsidR="00E65479" w:rsidRPr="00DE2788">
        <w:rPr>
          <w:spacing w:val="-4"/>
        </w:rPr>
        <w:t>22</w:t>
      </w:r>
      <w:r w:rsidR="00314242" w:rsidRPr="00DE2788">
        <w:rPr>
          <w:spacing w:val="-4"/>
        </w:rPr>
        <w:t xml:space="preserve"> r.</w:t>
      </w:r>
      <w:r w:rsidR="005630EA">
        <w:rPr>
          <w:spacing w:val="-4"/>
        </w:rPr>
        <w:t xml:space="preserve"> w sprawie miejscowego planu </w:t>
      </w:r>
      <w:r w:rsidR="006F1EF9" w:rsidRPr="00DE2788">
        <w:rPr>
          <w:spacing w:val="-4"/>
        </w:rPr>
        <w:t xml:space="preserve">zagospodarowania przestrzennego </w:t>
      </w:r>
      <w:r w:rsidR="00E65479" w:rsidRPr="00DE2788">
        <w:rPr>
          <w:spacing w:val="-4"/>
        </w:rPr>
        <w:t xml:space="preserve"> terenów położonych w miejscowościach: Owieczki, Gościejewo, Ruda, Kaziopole na obszarze gminy Rogoźno</w:t>
      </w:r>
      <w:r w:rsidR="006F1EF9" w:rsidRPr="00DE2788">
        <w:rPr>
          <w:spacing w:val="-4"/>
        </w:rPr>
        <w:t>.</w:t>
      </w:r>
    </w:p>
    <w:p w14:paraId="2D4721E2" w14:textId="796C035F" w:rsidR="00244EBB" w:rsidRPr="00DE2788" w:rsidRDefault="00244EBB" w:rsidP="007F3CCC">
      <w:pPr>
        <w:pStyle w:val="Tekstpodstawowy"/>
        <w:ind w:firstLine="284"/>
        <w:jc w:val="both"/>
      </w:pPr>
      <w:bookmarkStart w:id="62" w:name="pkt_1_w_rozdz.14_§_32"/>
      <w:bookmarkStart w:id="63" w:name="§_33_w_rozdz.14"/>
      <w:bookmarkEnd w:id="62"/>
      <w:bookmarkEnd w:id="63"/>
      <w:r w:rsidRPr="00DE2788">
        <w:t>§</w:t>
      </w:r>
      <w:r w:rsidRPr="00DE2788">
        <w:rPr>
          <w:spacing w:val="-2"/>
        </w:rPr>
        <w:t xml:space="preserve"> </w:t>
      </w:r>
      <w:r w:rsidR="00E55350">
        <w:rPr>
          <w:spacing w:val="-2"/>
        </w:rPr>
        <w:t>15</w:t>
      </w:r>
      <w:r w:rsidRPr="00DE2788">
        <w:t>.</w:t>
      </w:r>
      <w:r w:rsidRPr="00DE2788">
        <w:rPr>
          <w:spacing w:val="-2"/>
        </w:rPr>
        <w:t xml:space="preserve"> </w:t>
      </w:r>
      <w:r w:rsidRPr="00DE2788">
        <w:t>Uchwała</w:t>
      </w:r>
      <w:r w:rsidRPr="00DE2788">
        <w:rPr>
          <w:spacing w:val="27"/>
        </w:rPr>
        <w:t xml:space="preserve"> </w:t>
      </w:r>
      <w:r w:rsidRPr="00DE2788">
        <w:t>podlega</w:t>
      </w:r>
      <w:r w:rsidRPr="00DE2788">
        <w:rPr>
          <w:spacing w:val="27"/>
        </w:rPr>
        <w:t xml:space="preserve"> </w:t>
      </w:r>
      <w:r w:rsidRPr="00DE2788">
        <w:t>ogłoszeniu</w:t>
      </w:r>
      <w:r w:rsidRPr="00DE2788">
        <w:rPr>
          <w:spacing w:val="27"/>
        </w:rPr>
        <w:t xml:space="preserve"> </w:t>
      </w:r>
      <w:r w:rsidRPr="00DE2788">
        <w:t>w</w:t>
      </w:r>
      <w:r w:rsidRPr="00DE2788">
        <w:rPr>
          <w:spacing w:val="-3"/>
        </w:rPr>
        <w:t xml:space="preserve"> </w:t>
      </w:r>
      <w:r w:rsidRPr="00DE2788">
        <w:t>Dzienniku</w:t>
      </w:r>
      <w:r w:rsidRPr="00DE2788">
        <w:rPr>
          <w:spacing w:val="27"/>
        </w:rPr>
        <w:t xml:space="preserve"> </w:t>
      </w:r>
      <w:r w:rsidRPr="00DE2788">
        <w:t>Urzędowym</w:t>
      </w:r>
      <w:r w:rsidRPr="00DE2788">
        <w:rPr>
          <w:spacing w:val="27"/>
        </w:rPr>
        <w:t xml:space="preserve"> </w:t>
      </w:r>
      <w:r w:rsidRPr="00DE2788">
        <w:t>Województwa</w:t>
      </w:r>
      <w:r w:rsidRPr="00DE2788">
        <w:rPr>
          <w:spacing w:val="27"/>
        </w:rPr>
        <w:t xml:space="preserve"> </w:t>
      </w:r>
      <w:r w:rsidR="00E65479" w:rsidRPr="00DE2788">
        <w:t>Wielkopolskiego</w:t>
      </w:r>
      <w:r w:rsidRPr="00DE2788">
        <w:rPr>
          <w:spacing w:val="27"/>
        </w:rPr>
        <w:t xml:space="preserve"> </w:t>
      </w:r>
      <w:r w:rsidRPr="00DE2788">
        <w:t xml:space="preserve">oraz publikacji na stronie internetowej </w:t>
      </w:r>
      <w:r w:rsidR="00E65479" w:rsidRPr="00DE2788">
        <w:t>Gminy Rogoźno</w:t>
      </w:r>
      <w:r w:rsidRPr="00DE2788">
        <w:t>.</w:t>
      </w:r>
    </w:p>
    <w:p w14:paraId="4FBCEDDF" w14:textId="4F64EBF4" w:rsidR="00314242" w:rsidRPr="00DE2788" w:rsidRDefault="00244EBB" w:rsidP="007F3CCC">
      <w:pPr>
        <w:pStyle w:val="Tekstpodstawowy"/>
        <w:ind w:firstLine="284"/>
        <w:jc w:val="both"/>
        <w:rPr>
          <w:spacing w:val="-2"/>
        </w:rPr>
      </w:pPr>
      <w:bookmarkStart w:id="64" w:name="§_34_w_rozdz.14"/>
      <w:bookmarkEnd w:id="64"/>
      <w:r w:rsidRPr="00DE2788">
        <w:t>§</w:t>
      </w:r>
      <w:r w:rsidRPr="00DE2788">
        <w:rPr>
          <w:spacing w:val="-3"/>
        </w:rPr>
        <w:t xml:space="preserve"> </w:t>
      </w:r>
      <w:r w:rsidR="00C57C44" w:rsidRPr="00DE2788">
        <w:t>1</w:t>
      </w:r>
      <w:r w:rsidR="00E55350">
        <w:t>6</w:t>
      </w:r>
      <w:r w:rsidRPr="00DE2788">
        <w:t>. Uchwała</w:t>
      </w:r>
      <w:r w:rsidRPr="00DE2788">
        <w:rPr>
          <w:spacing w:val="75"/>
          <w:w w:val="150"/>
        </w:rPr>
        <w:t xml:space="preserve"> </w:t>
      </w:r>
      <w:r w:rsidRPr="00DE2788">
        <w:t>wchodzi</w:t>
      </w:r>
      <w:r w:rsidRPr="00DE2788">
        <w:rPr>
          <w:spacing w:val="76"/>
          <w:w w:val="150"/>
        </w:rPr>
        <w:t xml:space="preserve"> </w:t>
      </w:r>
      <w:r w:rsidRPr="00DE2788">
        <w:t>w</w:t>
      </w:r>
      <w:r w:rsidRPr="00DE2788">
        <w:rPr>
          <w:spacing w:val="-2"/>
        </w:rPr>
        <w:t xml:space="preserve"> </w:t>
      </w:r>
      <w:r w:rsidRPr="00DE2788">
        <w:t>życie</w:t>
      </w:r>
      <w:r w:rsidRPr="00DE2788">
        <w:rPr>
          <w:spacing w:val="76"/>
          <w:w w:val="150"/>
        </w:rPr>
        <w:t xml:space="preserve"> </w:t>
      </w:r>
      <w:r w:rsidRPr="00DE2788">
        <w:t>po</w:t>
      </w:r>
      <w:r w:rsidRPr="00DE2788">
        <w:rPr>
          <w:spacing w:val="75"/>
          <w:w w:val="150"/>
        </w:rPr>
        <w:t xml:space="preserve"> </w:t>
      </w:r>
      <w:r w:rsidRPr="00DE2788">
        <w:t>upływie</w:t>
      </w:r>
      <w:r w:rsidRPr="00DE2788">
        <w:rPr>
          <w:spacing w:val="75"/>
          <w:w w:val="150"/>
        </w:rPr>
        <w:t xml:space="preserve"> </w:t>
      </w:r>
      <w:r w:rsidRPr="00DE2788">
        <w:t>14 dni</w:t>
      </w:r>
      <w:r w:rsidRPr="00DE2788">
        <w:rPr>
          <w:spacing w:val="75"/>
          <w:w w:val="150"/>
        </w:rPr>
        <w:t xml:space="preserve"> </w:t>
      </w:r>
      <w:r w:rsidRPr="00DE2788">
        <w:t>od</w:t>
      </w:r>
      <w:r w:rsidRPr="00DE2788">
        <w:rPr>
          <w:spacing w:val="75"/>
          <w:w w:val="150"/>
        </w:rPr>
        <w:t xml:space="preserve"> </w:t>
      </w:r>
      <w:r w:rsidRPr="00DE2788">
        <w:t>daty</w:t>
      </w:r>
      <w:r w:rsidRPr="00DE2788">
        <w:rPr>
          <w:spacing w:val="75"/>
          <w:w w:val="150"/>
        </w:rPr>
        <w:t xml:space="preserve"> </w:t>
      </w:r>
      <w:r w:rsidRPr="00DE2788">
        <w:t>ogłoszenia</w:t>
      </w:r>
      <w:r w:rsidRPr="00DE2788">
        <w:rPr>
          <w:spacing w:val="75"/>
          <w:w w:val="150"/>
        </w:rPr>
        <w:t xml:space="preserve"> </w:t>
      </w:r>
      <w:r w:rsidRPr="00DE2788">
        <w:t>w</w:t>
      </w:r>
      <w:r w:rsidRPr="00DE2788">
        <w:rPr>
          <w:spacing w:val="-1"/>
        </w:rPr>
        <w:t xml:space="preserve"> </w:t>
      </w:r>
      <w:r w:rsidRPr="00DE2788">
        <w:t>Dzienniku</w:t>
      </w:r>
      <w:r w:rsidRPr="00DE2788">
        <w:rPr>
          <w:spacing w:val="76"/>
          <w:w w:val="150"/>
        </w:rPr>
        <w:t xml:space="preserve"> </w:t>
      </w:r>
      <w:r w:rsidRPr="00DE2788">
        <w:rPr>
          <w:spacing w:val="-2"/>
        </w:rPr>
        <w:t>Urzędowym</w:t>
      </w:r>
      <w:r w:rsidR="007F3CCC" w:rsidRPr="00DE2788">
        <w:rPr>
          <w:spacing w:val="-2"/>
        </w:rPr>
        <w:t xml:space="preserve"> </w:t>
      </w:r>
      <w:r w:rsidRPr="00DE2788">
        <w:t>Województwa</w:t>
      </w:r>
      <w:r w:rsidRPr="00DE2788">
        <w:rPr>
          <w:spacing w:val="-7"/>
        </w:rPr>
        <w:t xml:space="preserve"> </w:t>
      </w:r>
      <w:r w:rsidR="00E65479" w:rsidRPr="00DE2788">
        <w:t>Wielkopolskiego</w:t>
      </w:r>
      <w:r w:rsidR="00314242" w:rsidRPr="00DE2788">
        <w:rPr>
          <w:spacing w:val="-2"/>
        </w:rPr>
        <w:t>.</w:t>
      </w:r>
    </w:p>
    <w:p w14:paraId="4118B4BD" w14:textId="77777777" w:rsidR="00314242" w:rsidRPr="00DE2788" w:rsidRDefault="00314242" w:rsidP="00314242">
      <w:pPr>
        <w:pStyle w:val="Tekstpodstawowy"/>
        <w:spacing w:before="79"/>
        <w:ind w:left="4438" w:right="126" w:firstLine="708"/>
        <w:rPr>
          <w:spacing w:val="-2"/>
        </w:rPr>
      </w:pPr>
    </w:p>
    <w:p w14:paraId="7A400921" w14:textId="05AB23A3" w:rsidR="007F3CCC" w:rsidRPr="00DE2788" w:rsidRDefault="00314242" w:rsidP="00B26E82">
      <w:pPr>
        <w:pStyle w:val="Tekstpodstawowy"/>
        <w:spacing w:before="79"/>
        <w:ind w:left="5954" w:right="126"/>
        <w:jc w:val="center"/>
      </w:pPr>
      <w:r w:rsidRPr="00DE2788">
        <w:t>Przewodniczący</w:t>
      </w:r>
    </w:p>
    <w:p w14:paraId="62474556" w14:textId="7E20C62E" w:rsidR="00244EBB" w:rsidRPr="00DE2788" w:rsidRDefault="00314242" w:rsidP="00B26E82">
      <w:pPr>
        <w:pStyle w:val="Tekstpodstawowy"/>
        <w:spacing w:before="79"/>
        <w:ind w:left="5954" w:right="126"/>
        <w:jc w:val="center"/>
        <w:sectPr w:rsidR="00244EBB" w:rsidRPr="00DE2788" w:rsidSect="00587085">
          <w:footerReference w:type="default" r:id="rId9"/>
          <w:pgSz w:w="11910" w:h="16840"/>
          <w:pgMar w:top="1417" w:right="1417" w:bottom="1417" w:left="1418" w:header="0" w:footer="462" w:gutter="0"/>
          <w:cols w:space="708"/>
          <w:docGrid w:linePitch="272"/>
        </w:sectPr>
      </w:pPr>
      <w:r w:rsidRPr="00DE2788">
        <w:t xml:space="preserve">Rady </w:t>
      </w:r>
      <w:r w:rsidR="007F3CCC" w:rsidRPr="00DE2788">
        <w:rPr>
          <w:spacing w:val="-2"/>
        </w:rPr>
        <w:t>Mi</w:t>
      </w:r>
      <w:r w:rsidR="00E65479" w:rsidRPr="00DE2788">
        <w:rPr>
          <w:spacing w:val="-2"/>
        </w:rPr>
        <w:t>ejskiej w Rogoźnie</w:t>
      </w:r>
    </w:p>
    <w:p w14:paraId="0A6615E5" w14:textId="77777777" w:rsidR="00244EBB" w:rsidRPr="00DE2788" w:rsidRDefault="00244EBB" w:rsidP="00244EBB">
      <w:pPr>
        <w:pStyle w:val="Tekstpodstawowy"/>
        <w:rPr>
          <w:sz w:val="22"/>
          <w:szCs w:val="22"/>
        </w:rPr>
      </w:pPr>
    </w:p>
    <w:p w14:paraId="1156DB31" w14:textId="7BB232CB" w:rsidR="00314242" w:rsidRPr="00E3427E" w:rsidRDefault="00CD0506" w:rsidP="00784770">
      <w:pPr>
        <w:suppressAutoHyphens w:val="0"/>
        <w:spacing w:after="160" w:line="259" w:lineRule="auto"/>
        <w:ind w:left="5245" w:firstLine="427"/>
        <w:jc w:val="right"/>
      </w:pPr>
      <w:r w:rsidRPr="00DE2788">
        <w:rPr>
          <w:sz w:val="22"/>
          <w:szCs w:val="22"/>
        </w:rPr>
        <w:br w:type="page"/>
      </w:r>
      <w:r w:rsidR="00244EBB" w:rsidRPr="00E3427E">
        <w:lastRenderedPageBreak/>
        <w:t>Załącznik</w:t>
      </w:r>
      <w:r w:rsidR="00244EBB" w:rsidRPr="00E3427E">
        <w:rPr>
          <w:spacing w:val="-6"/>
        </w:rPr>
        <w:t xml:space="preserve"> </w:t>
      </w:r>
      <w:r w:rsidR="00244EBB" w:rsidRPr="00E3427E">
        <w:t>Nr</w:t>
      </w:r>
      <w:r w:rsidR="00244EBB" w:rsidRPr="00E3427E">
        <w:rPr>
          <w:spacing w:val="-6"/>
        </w:rPr>
        <w:t xml:space="preserve"> </w:t>
      </w:r>
      <w:r w:rsidR="00244EBB" w:rsidRPr="00E3427E">
        <w:t>2</w:t>
      </w:r>
      <w:r w:rsidR="00244EBB" w:rsidRPr="00E3427E">
        <w:rPr>
          <w:spacing w:val="-6"/>
        </w:rPr>
        <w:t xml:space="preserve"> </w:t>
      </w:r>
      <w:r w:rsidR="00244EBB" w:rsidRPr="00E3427E">
        <w:t>do</w:t>
      </w:r>
      <w:r w:rsidR="00244EBB" w:rsidRPr="00E3427E">
        <w:rPr>
          <w:spacing w:val="-6"/>
        </w:rPr>
        <w:t xml:space="preserve"> </w:t>
      </w:r>
      <w:r w:rsidR="00244EBB" w:rsidRPr="00E3427E">
        <w:t>uchwały</w:t>
      </w:r>
      <w:r w:rsidR="00244EBB" w:rsidRPr="00E3427E">
        <w:rPr>
          <w:spacing w:val="-6"/>
        </w:rPr>
        <w:t xml:space="preserve"> </w:t>
      </w:r>
      <w:r w:rsidR="00314242" w:rsidRPr="00E3427E">
        <w:t>……….</w:t>
      </w:r>
    </w:p>
    <w:p w14:paraId="473A4F75" w14:textId="77777777" w:rsidR="00784770" w:rsidRPr="00E3427E" w:rsidRDefault="00244EBB" w:rsidP="00784770">
      <w:pPr>
        <w:pStyle w:val="Tekstpodstawowy"/>
        <w:spacing w:before="79" w:line="360" w:lineRule="auto"/>
        <w:ind w:left="5812"/>
        <w:jc w:val="right"/>
      </w:pPr>
      <w:r w:rsidRPr="00E3427E">
        <w:t xml:space="preserve"> Rady </w:t>
      </w:r>
      <w:r w:rsidR="00784770" w:rsidRPr="00E3427E">
        <w:t xml:space="preserve">Miejskiej w Rogoźnie </w:t>
      </w:r>
    </w:p>
    <w:p w14:paraId="06B073A5" w14:textId="446DE6C1" w:rsidR="00244EBB" w:rsidRPr="00E3427E" w:rsidRDefault="00244EBB" w:rsidP="00784770">
      <w:pPr>
        <w:pStyle w:val="Tekstpodstawowy"/>
        <w:spacing w:before="79" w:line="360" w:lineRule="auto"/>
        <w:ind w:left="5812"/>
        <w:jc w:val="right"/>
      </w:pPr>
      <w:r w:rsidRPr="00E3427E">
        <w:t>z dnia</w:t>
      </w:r>
      <w:r w:rsidRPr="00E3427E">
        <w:rPr>
          <w:spacing w:val="-1"/>
        </w:rPr>
        <w:t xml:space="preserve"> </w:t>
      </w:r>
      <w:r w:rsidR="00314242" w:rsidRPr="00E3427E">
        <w:t>……………….</w:t>
      </w:r>
      <w:r w:rsidRPr="00E3427E">
        <w:t xml:space="preserve"> </w:t>
      </w:r>
      <w:r w:rsidRPr="00E3427E">
        <w:rPr>
          <w:spacing w:val="-5"/>
        </w:rPr>
        <w:t>r.</w:t>
      </w:r>
    </w:p>
    <w:p w14:paraId="3A5126EE" w14:textId="166A464B" w:rsidR="00244EBB" w:rsidRPr="00E3427E" w:rsidRDefault="00244EBB" w:rsidP="00244EBB">
      <w:pPr>
        <w:spacing w:before="246"/>
        <w:ind w:left="186" w:right="224"/>
        <w:jc w:val="center"/>
        <w:rPr>
          <w:b/>
          <w:bCs/>
        </w:rPr>
      </w:pPr>
      <w:r w:rsidRPr="00E3427E">
        <w:rPr>
          <w:b/>
          <w:bCs/>
        </w:rPr>
        <w:t>Rozstrzygnięcie</w:t>
      </w:r>
      <w:r w:rsidRPr="00E3427E">
        <w:rPr>
          <w:b/>
          <w:bCs/>
          <w:spacing w:val="-2"/>
        </w:rPr>
        <w:t xml:space="preserve"> </w:t>
      </w:r>
      <w:r w:rsidR="00784770" w:rsidRPr="00E3427E">
        <w:rPr>
          <w:b/>
          <w:bCs/>
          <w:spacing w:val="-2"/>
        </w:rPr>
        <w:t xml:space="preserve">Rady </w:t>
      </w:r>
      <w:r w:rsidR="00784770" w:rsidRPr="00E3427E">
        <w:rPr>
          <w:b/>
          <w:bCs/>
        </w:rPr>
        <w:t>Miejskiej w Rogoźnie</w:t>
      </w:r>
    </w:p>
    <w:p w14:paraId="3C9C3F91" w14:textId="342EB106" w:rsidR="00244EBB" w:rsidRPr="00E3427E" w:rsidRDefault="00244EBB" w:rsidP="00784770">
      <w:pPr>
        <w:jc w:val="center"/>
      </w:pPr>
      <w:r w:rsidRPr="00E3427E">
        <w:t xml:space="preserve">o sposobie rozpatrzenia uwag wniesionych do projektu </w:t>
      </w:r>
      <w:r w:rsidR="00784770" w:rsidRPr="00E3427E">
        <w:t xml:space="preserve">zintegrowanego planu inwestycyjnego na obszarze gminy Rogoźno w miejscowości Gościejewo </w:t>
      </w:r>
      <w:r w:rsidRPr="00E3427E">
        <w:t>wraz z prognozą oddziaływania na środowisko</w:t>
      </w:r>
    </w:p>
    <w:p w14:paraId="7EC5A66A" w14:textId="77777777" w:rsidR="007F3CCC" w:rsidRPr="00E3427E" w:rsidRDefault="007F3CCC" w:rsidP="007F3CCC">
      <w:pPr>
        <w:pStyle w:val="Tekstpodstawowy"/>
        <w:ind w:left="620" w:right="658" w:firstLine="501"/>
        <w:jc w:val="center"/>
        <w:rPr>
          <w:sz w:val="22"/>
          <w:szCs w:val="22"/>
        </w:rPr>
      </w:pPr>
    </w:p>
    <w:p w14:paraId="513F7531" w14:textId="0D8D3615" w:rsidR="00244EBB" w:rsidRPr="00E3427E" w:rsidRDefault="00244EBB" w:rsidP="00784770">
      <w:pPr>
        <w:pStyle w:val="Tekstpodstawowy"/>
        <w:ind w:left="220" w:right="258" w:firstLine="227"/>
        <w:jc w:val="both"/>
        <w:rPr>
          <w:sz w:val="22"/>
          <w:szCs w:val="22"/>
        </w:rPr>
      </w:pPr>
      <w:r w:rsidRPr="00E3427E">
        <w:t>Na podstawie art. 20 ust. 1 ustawy z dnia 27 marca 2003r. o planowaniu i z</w:t>
      </w:r>
      <w:r w:rsidR="00E3427E">
        <w:t xml:space="preserve">agospodarowaniu </w:t>
      </w:r>
      <w:r w:rsidR="00E3427E" w:rsidRPr="00CB4D62">
        <w:t>przestrzennym (t</w:t>
      </w:r>
      <w:r w:rsidRPr="00CB4D62">
        <w:t>.j. Dz. U. z 202</w:t>
      </w:r>
      <w:r w:rsidR="00784770" w:rsidRPr="00CB4D62">
        <w:t>4</w:t>
      </w:r>
      <w:r w:rsidRPr="00CB4D62">
        <w:t xml:space="preserve"> r. poz. </w:t>
      </w:r>
      <w:r w:rsidR="00784770" w:rsidRPr="00CB4D62">
        <w:t>1130</w:t>
      </w:r>
      <w:r w:rsidR="00B267C5" w:rsidRPr="00CB4D62">
        <w:t xml:space="preserve"> ze zm.</w:t>
      </w:r>
      <w:r w:rsidRPr="00CB4D62">
        <w:t>)</w:t>
      </w:r>
      <w:r w:rsidR="00784770" w:rsidRPr="00CB4D62">
        <w:t xml:space="preserve"> </w:t>
      </w:r>
      <w:r w:rsidR="00784770" w:rsidRPr="00E3427E">
        <w:t xml:space="preserve">w związku z art. 67 ust. 3 ustawy z dnia 7 lipca 2023 r. o zmianie ustawy o planowaniu i zagospodarowaniu przestrzennym oraz niektórych innych ustaw (Dz. U. z 2023 r. poz. 1688) </w:t>
      </w:r>
      <w:r w:rsidRPr="00E3427E">
        <w:t xml:space="preserve">Rady </w:t>
      </w:r>
      <w:r w:rsidR="00784770" w:rsidRPr="00E3427E">
        <w:t xml:space="preserve">Miejskiej w Rogoźnie </w:t>
      </w:r>
      <w:r w:rsidRPr="00E3427E">
        <w:t>rozstrzyga co następuje</w:t>
      </w:r>
      <w:r w:rsidRPr="00E3427E">
        <w:rPr>
          <w:sz w:val="22"/>
          <w:szCs w:val="22"/>
        </w:rPr>
        <w:t>:</w:t>
      </w:r>
    </w:p>
    <w:p w14:paraId="0A7FB8A3" w14:textId="77777777" w:rsidR="00244EBB" w:rsidRPr="00E3427E" w:rsidRDefault="00244EBB" w:rsidP="00244EBB">
      <w:pPr>
        <w:pStyle w:val="Tekstpodstawowy"/>
        <w:spacing w:before="5"/>
        <w:rPr>
          <w:sz w:val="22"/>
          <w:szCs w:val="22"/>
        </w:rPr>
      </w:pPr>
    </w:p>
    <w:tbl>
      <w:tblPr>
        <w:tblStyle w:val="TableNormal"/>
        <w:tblW w:w="8951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"/>
        <w:gridCol w:w="2368"/>
        <w:gridCol w:w="2268"/>
        <w:gridCol w:w="2410"/>
        <w:gridCol w:w="1417"/>
      </w:tblGrid>
      <w:tr w:rsidR="00E3427E" w:rsidRPr="00E3427E" w14:paraId="6F010C97" w14:textId="77777777" w:rsidTr="00B26E82">
        <w:trPr>
          <w:trHeight w:val="177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DB04E7" w14:textId="77777777" w:rsidR="00244EBB" w:rsidRPr="00E3427E" w:rsidRDefault="00244EBB">
            <w:pPr>
              <w:pStyle w:val="TableParagraph"/>
              <w:ind w:left="108"/>
              <w:rPr>
                <w:sz w:val="20"/>
                <w:szCs w:val="20"/>
              </w:rPr>
            </w:pPr>
            <w:r w:rsidRPr="00E3427E">
              <w:rPr>
                <w:spacing w:val="-5"/>
                <w:sz w:val="20"/>
                <w:szCs w:val="20"/>
              </w:rPr>
              <w:t>Lp</w:t>
            </w:r>
          </w:p>
          <w:p w14:paraId="4D57FAE4" w14:textId="77777777" w:rsidR="00244EBB" w:rsidRPr="00E3427E" w:rsidRDefault="00244EBB">
            <w:pPr>
              <w:pStyle w:val="TableParagraph"/>
              <w:ind w:left="108"/>
              <w:rPr>
                <w:sz w:val="20"/>
                <w:szCs w:val="20"/>
              </w:rPr>
            </w:pPr>
            <w:r w:rsidRPr="00E3427E">
              <w:rPr>
                <w:spacing w:val="-10"/>
                <w:sz w:val="20"/>
                <w:szCs w:val="20"/>
              </w:rPr>
              <w:t>.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40E906" w14:textId="77777777" w:rsidR="00244EBB" w:rsidRPr="00E3427E" w:rsidRDefault="00244EBB">
            <w:pPr>
              <w:pStyle w:val="TableParagraph"/>
              <w:rPr>
                <w:sz w:val="20"/>
                <w:szCs w:val="20"/>
              </w:rPr>
            </w:pPr>
            <w:r w:rsidRPr="00E3427E">
              <w:rPr>
                <w:sz w:val="20"/>
                <w:szCs w:val="20"/>
              </w:rPr>
              <w:t xml:space="preserve">Treść </w:t>
            </w:r>
            <w:r w:rsidRPr="00E3427E">
              <w:rPr>
                <w:spacing w:val="-4"/>
                <w:sz w:val="20"/>
                <w:szCs w:val="20"/>
              </w:rPr>
              <w:t>uwag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31AF5A" w14:textId="0901C852" w:rsidR="00244EBB" w:rsidRPr="00E3427E" w:rsidRDefault="00244EBB" w:rsidP="00CD0506">
            <w:pPr>
              <w:pStyle w:val="TableParagraph"/>
              <w:rPr>
                <w:sz w:val="20"/>
                <w:szCs w:val="20"/>
              </w:rPr>
            </w:pPr>
            <w:r w:rsidRPr="00E3427E">
              <w:rPr>
                <w:spacing w:val="-2"/>
                <w:sz w:val="20"/>
                <w:szCs w:val="20"/>
              </w:rPr>
              <w:t xml:space="preserve">Ustalenia </w:t>
            </w:r>
            <w:r w:rsidRPr="00E3427E">
              <w:rPr>
                <w:sz w:val="20"/>
                <w:szCs w:val="20"/>
              </w:rPr>
              <w:t>projektu</w:t>
            </w:r>
            <w:r w:rsidRPr="00E3427E">
              <w:rPr>
                <w:spacing w:val="-14"/>
                <w:sz w:val="20"/>
                <w:szCs w:val="20"/>
              </w:rPr>
              <w:t xml:space="preserve"> </w:t>
            </w:r>
            <w:r w:rsidRPr="00E3427E">
              <w:rPr>
                <w:sz w:val="20"/>
                <w:szCs w:val="20"/>
              </w:rPr>
              <w:t xml:space="preserve">planu </w:t>
            </w:r>
            <w:r w:rsidRPr="00E3427E">
              <w:rPr>
                <w:spacing w:val="-4"/>
                <w:sz w:val="20"/>
                <w:szCs w:val="20"/>
              </w:rPr>
              <w:t xml:space="preserve">dla </w:t>
            </w:r>
            <w:r w:rsidRPr="00E3427E">
              <w:rPr>
                <w:spacing w:val="-2"/>
                <w:sz w:val="20"/>
                <w:szCs w:val="20"/>
              </w:rPr>
              <w:t>nieruchomości</w:t>
            </w:r>
            <w:r w:rsidRPr="00E3427E">
              <w:rPr>
                <w:sz w:val="20"/>
                <w:szCs w:val="20"/>
              </w:rPr>
              <w:t xml:space="preserve">, której </w:t>
            </w:r>
            <w:r w:rsidRPr="00E3427E">
              <w:rPr>
                <w:spacing w:val="-2"/>
                <w:sz w:val="20"/>
                <w:szCs w:val="20"/>
              </w:rPr>
              <w:t>dotyczy uwaga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20C69E" w14:textId="77777777" w:rsidR="00244EBB" w:rsidRPr="00E3427E" w:rsidRDefault="00244EBB">
            <w:pPr>
              <w:pStyle w:val="TableParagraph"/>
              <w:ind w:left="108"/>
              <w:rPr>
                <w:sz w:val="20"/>
                <w:szCs w:val="20"/>
              </w:rPr>
            </w:pPr>
            <w:r w:rsidRPr="00E3427E">
              <w:rPr>
                <w:sz w:val="20"/>
                <w:szCs w:val="20"/>
              </w:rPr>
              <w:t>Uzasadnienie</w:t>
            </w:r>
            <w:r w:rsidRPr="00E3427E">
              <w:rPr>
                <w:spacing w:val="-1"/>
                <w:sz w:val="20"/>
                <w:szCs w:val="20"/>
              </w:rPr>
              <w:t xml:space="preserve"> </w:t>
            </w:r>
            <w:r w:rsidRPr="00E3427E">
              <w:rPr>
                <w:spacing w:val="-2"/>
                <w:sz w:val="20"/>
                <w:szCs w:val="20"/>
              </w:rPr>
              <w:t>nieuwzględnienia</w:t>
            </w:r>
          </w:p>
          <w:p w14:paraId="29707AB5" w14:textId="77777777" w:rsidR="00244EBB" w:rsidRPr="00E3427E" w:rsidRDefault="00244EBB">
            <w:pPr>
              <w:pStyle w:val="TableParagraph"/>
              <w:ind w:left="108"/>
              <w:rPr>
                <w:sz w:val="20"/>
                <w:szCs w:val="20"/>
              </w:rPr>
            </w:pPr>
            <w:r w:rsidRPr="00E3427E">
              <w:rPr>
                <w:spacing w:val="-2"/>
                <w:sz w:val="20"/>
                <w:szCs w:val="20"/>
              </w:rPr>
              <w:t>uwagi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204D64" w14:textId="0DD2CA23" w:rsidR="00244EBB" w:rsidRPr="00E3427E" w:rsidRDefault="00E3427E">
            <w:pPr>
              <w:pStyle w:val="TableParagraph"/>
              <w:ind w:left="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</w:t>
            </w:r>
            <w:r w:rsidR="00244EBB" w:rsidRPr="00E3427E">
              <w:rPr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 xml:space="preserve">wpływu </w:t>
            </w:r>
          </w:p>
          <w:p w14:paraId="0145D4CA" w14:textId="5BEBF9F6" w:rsidR="00244EBB" w:rsidRPr="00E3427E" w:rsidRDefault="00E3427E">
            <w:pPr>
              <w:pStyle w:val="TableParagraph"/>
              <w:ind w:left="108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 xml:space="preserve">uwagi </w:t>
            </w:r>
          </w:p>
        </w:tc>
      </w:tr>
    </w:tbl>
    <w:p w14:paraId="08F50D39" w14:textId="2DB49EB5" w:rsidR="00784770" w:rsidRPr="00E3427E" w:rsidRDefault="00244EBB" w:rsidP="00B26E82">
      <w:pPr>
        <w:pStyle w:val="Tekstpodstawowy"/>
        <w:spacing w:before="139"/>
        <w:ind w:right="258" w:firstLine="426"/>
        <w:jc w:val="both"/>
      </w:pPr>
      <w:r w:rsidRPr="00E3427E">
        <w:t>Przedmiotowy</w:t>
      </w:r>
      <w:r w:rsidRPr="00E3427E">
        <w:rPr>
          <w:spacing w:val="71"/>
          <w:w w:val="150"/>
        </w:rPr>
        <w:t xml:space="preserve"> </w:t>
      </w:r>
      <w:r w:rsidRPr="00E3427E">
        <w:t>projekt</w:t>
      </w:r>
      <w:r w:rsidRPr="00E3427E">
        <w:rPr>
          <w:spacing w:val="71"/>
          <w:w w:val="150"/>
        </w:rPr>
        <w:t xml:space="preserve"> </w:t>
      </w:r>
      <w:r w:rsidR="004A17B0" w:rsidRPr="00E3427E">
        <w:t xml:space="preserve">zintegrowanego </w:t>
      </w:r>
      <w:r w:rsidRPr="00E3427E">
        <w:t xml:space="preserve">planu </w:t>
      </w:r>
      <w:r w:rsidR="004A17B0" w:rsidRPr="00E3427E">
        <w:t>inwestycyjnego</w:t>
      </w:r>
      <w:r w:rsidRPr="00E3427E">
        <w:t>, zgodnie</w:t>
      </w:r>
      <w:r w:rsidRPr="00E3427E">
        <w:rPr>
          <w:spacing w:val="71"/>
          <w:w w:val="150"/>
        </w:rPr>
        <w:t xml:space="preserve"> </w:t>
      </w:r>
      <w:r w:rsidRPr="00E3427E">
        <w:t>z</w:t>
      </w:r>
      <w:r w:rsidRPr="00E3427E">
        <w:rPr>
          <w:spacing w:val="-2"/>
        </w:rPr>
        <w:t xml:space="preserve"> </w:t>
      </w:r>
      <w:r w:rsidRPr="00E3427E">
        <w:t>ustawą</w:t>
      </w:r>
      <w:r w:rsidRPr="00E3427E">
        <w:rPr>
          <w:spacing w:val="71"/>
          <w:w w:val="150"/>
        </w:rPr>
        <w:t xml:space="preserve"> </w:t>
      </w:r>
      <w:r w:rsidRPr="00E3427E">
        <w:t>z</w:t>
      </w:r>
      <w:r w:rsidRPr="00E3427E">
        <w:rPr>
          <w:spacing w:val="-1"/>
        </w:rPr>
        <w:t xml:space="preserve"> </w:t>
      </w:r>
      <w:r w:rsidRPr="00E3427E">
        <w:t>dnia</w:t>
      </w:r>
      <w:r w:rsidRPr="00E3427E">
        <w:rPr>
          <w:spacing w:val="71"/>
          <w:w w:val="150"/>
        </w:rPr>
        <w:t xml:space="preserve"> </w:t>
      </w:r>
      <w:r w:rsidRPr="00E3427E">
        <w:t>27</w:t>
      </w:r>
      <w:r w:rsidRPr="00E3427E">
        <w:rPr>
          <w:spacing w:val="-1"/>
        </w:rPr>
        <w:t xml:space="preserve"> </w:t>
      </w:r>
      <w:r w:rsidRPr="00E3427E">
        <w:t>marca</w:t>
      </w:r>
      <w:r w:rsidRPr="00E3427E">
        <w:rPr>
          <w:spacing w:val="71"/>
          <w:w w:val="150"/>
        </w:rPr>
        <w:t xml:space="preserve"> </w:t>
      </w:r>
      <w:r w:rsidRPr="00E3427E">
        <w:t>2003</w:t>
      </w:r>
      <w:r w:rsidRPr="00E3427E">
        <w:rPr>
          <w:spacing w:val="-1"/>
        </w:rPr>
        <w:t xml:space="preserve"> </w:t>
      </w:r>
      <w:r w:rsidRPr="00E3427E">
        <w:t>r.</w:t>
      </w:r>
      <w:r w:rsidRPr="00E3427E">
        <w:rPr>
          <w:spacing w:val="71"/>
          <w:w w:val="150"/>
        </w:rPr>
        <w:t xml:space="preserve"> </w:t>
      </w:r>
      <w:r w:rsidRPr="00E3427E">
        <w:t>o</w:t>
      </w:r>
      <w:r w:rsidRPr="00E3427E">
        <w:rPr>
          <w:spacing w:val="-1"/>
        </w:rPr>
        <w:t xml:space="preserve"> </w:t>
      </w:r>
      <w:r w:rsidRPr="00E3427E">
        <w:t xml:space="preserve">planowaniu </w:t>
      </w:r>
      <w:r w:rsidRPr="00CB4D62">
        <w:t>i</w:t>
      </w:r>
      <w:r w:rsidRPr="00CB4D62">
        <w:rPr>
          <w:spacing w:val="-2"/>
        </w:rPr>
        <w:t xml:space="preserve"> </w:t>
      </w:r>
      <w:r w:rsidRPr="00CB4D62">
        <w:t>zagospodarowani</w:t>
      </w:r>
      <w:r w:rsidR="00B267C5" w:rsidRPr="00CB4D62">
        <w:t>u</w:t>
      </w:r>
      <w:r w:rsidRPr="00CB4D62">
        <w:rPr>
          <w:spacing w:val="40"/>
        </w:rPr>
        <w:t xml:space="preserve"> </w:t>
      </w:r>
      <w:r w:rsidRPr="00E3427E">
        <w:t>przestrzennym,</w:t>
      </w:r>
      <w:r w:rsidRPr="00E3427E">
        <w:rPr>
          <w:spacing w:val="40"/>
        </w:rPr>
        <w:t xml:space="preserve"> </w:t>
      </w:r>
      <w:r w:rsidRPr="00E3427E">
        <w:t>był</w:t>
      </w:r>
      <w:r w:rsidR="00784770" w:rsidRPr="00E3427E">
        <w:t xml:space="preserve"> poddany konsultacjom społecznym</w:t>
      </w:r>
      <w:r w:rsidR="00DB2B94">
        <w:t>.</w:t>
      </w:r>
    </w:p>
    <w:p w14:paraId="41A5F93A" w14:textId="77777777" w:rsidR="00784770" w:rsidRPr="00E3427E" w:rsidRDefault="00784770" w:rsidP="00B26E82">
      <w:pPr>
        <w:pStyle w:val="Tekstpodstawowy"/>
        <w:spacing w:before="139"/>
        <w:ind w:right="258" w:firstLine="426"/>
        <w:jc w:val="both"/>
      </w:pPr>
    </w:p>
    <w:p w14:paraId="0B306F53" w14:textId="25DF8CFD" w:rsidR="00CB4D62" w:rsidRDefault="00244EBB" w:rsidP="00B26E82">
      <w:pPr>
        <w:pStyle w:val="Tekstpodstawowy"/>
        <w:spacing w:before="139"/>
        <w:ind w:right="258" w:firstLine="426"/>
        <w:jc w:val="both"/>
      </w:pPr>
      <w:r w:rsidRPr="00E3427E">
        <w:t xml:space="preserve"> </w:t>
      </w:r>
      <w:r w:rsidR="00784770" w:rsidRPr="00E3427E">
        <w:t>Projekt był</w:t>
      </w:r>
      <w:r w:rsidR="006329D5">
        <w:t xml:space="preserve"> </w:t>
      </w:r>
      <w:r w:rsidR="00CB4D62">
        <w:t>konsultowany społeczn</w:t>
      </w:r>
      <w:r w:rsidR="00DB2B94">
        <w:t>i</w:t>
      </w:r>
      <w:r w:rsidR="00CB4D62">
        <w:t>e z wykorzystaniem form:</w:t>
      </w:r>
    </w:p>
    <w:p w14:paraId="4C034F6B" w14:textId="3573EBC1" w:rsidR="00CB4D62" w:rsidRDefault="00CB4D62" w:rsidP="00CB4D62">
      <w:pPr>
        <w:pStyle w:val="Tekstpodstawowy"/>
        <w:numPr>
          <w:ilvl w:val="0"/>
          <w:numId w:val="13"/>
        </w:numPr>
        <w:spacing w:before="139"/>
        <w:ind w:right="258"/>
        <w:jc w:val="both"/>
      </w:pPr>
      <w:r>
        <w:t>…………………</w:t>
      </w:r>
    </w:p>
    <w:p w14:paraId="0C6C69D8" w14:textId="01CA1479" w:rsidR="00CB4D62" w:rsidRDefault="00CB4D62" w:rsidP="00CB4D62">
      <w:pPr>
        <w:pStyle w:val="Tekstpodstawowy"/>
        <w:numPr>
          <w:ilvl w:val="0"/>
          <w:numId w:val="13"/>
        </w:numPr>
        <w:spacing w:before="139"/>
        <w:ind w:right="258"/>
        <w:jc w:val="both"/>
      </w:pPr>
      <w:r>
        <w:t>…………………</w:t>
      </w:r>
    </w:p>
    <w:p w14:paraId="0E6ABCD8" w14:textId="6DA6AC98" w:rsidR="00CB4D62" w:rsidRDefault="00CB4D62" w:rsidP="00CB4D62">
      <w:pPr>
        <w:pStyle w:val="Tekstpodstawowy"/>
        <w:numPr>
          <w:ilvl w:val="0"/>
          <w:numId w:val="13"/>
        </w:numPr>
        <w:spacing w:before="139"/>
        <w:ind w:right="258"/>
        <w:jc w:val="both"/>
      </w:pPr>
      <w:r>
        <w:t>…………………</w:t>
      </w:r>
    </w:p>
    <w:p w14:paraId="1A8C3030" w14:textId="77777777" w:rsidR="00244EBB" w:rsidRDefault="00244EBB" w:rsidP="00244EBB">
      <w:pPr>
        <w:rPr>
          <w:color w:val="FF0000"/>
          <w:sz w:val="22"/>
          <w:szCs w:val="22"/>
        </w:rPr>
      </w:pPr>
    </w:p>
    <w:p w14:paraId="20086DCF" w14:textId="77777777" w:rsidR="00CB4D62" w:rsidRPr="00DE2788" w:rsidRDefault="00CB4D62" w:rsidP="00244EBB">
      <w:pPr>
        <w:rPr>
          <w:color w:val="FF0000"/>
          <w:sz w:val="22"/>
          <w:szCs w:val="22"/>
        </w:rPr>
        <w:sectPr w:rsidR="00CB4D62" w:rsidRPr="00DE2788" w:rsidSect="007F3CCC">
          <w:type w:val="continuous"/>
          <w:pgSz w:w="11910" w:h="16840"/>
          <w:pgMar w:top="1417" w:right="1417" w:bottom="1417" w:left="1417" w:header="0" w:footer="462" w:gutter="0"/>
          <w:cols w:space="708"/>
          <w:docGrid w:linePitch="272"/>
        </w:sectPr>
      </w:pPr>
    </w:p>
    <w:p w14:paraId="0191FDAA" w14:textId="1DCA4954" w:rsidR="00784770" w:rsidRPr="00810702" w:rsidRDefault="00784770" w:rsidP="00784770">
      <w:pPr>
        <w:suppressAutoHyphens w:val="0"/>
        <w:spacing w:after="160" w:line="259" w:lineRule="auto"/>
        <w:ind w:left="5245" w:firstLine="427"/>
        <w:jc w:val="right"/>
      </w:pPr>
      <w:bookmarkStart w:id="65" w:name="Załącznik_3_-_Rozstrzygnięcie_Rady_Gminy"/>
      <w:bookmarkEnd w:id="65"/>
      <w:r w:rsidRPr="00810702">
        <w:lastRenderedPageBreak/>
        <w:t>Załącznik</w:t>
      </w:r>
      <w:r w:rsidRPr="00810702">
        <w:rPr>
          <w:spacing w:val="-6"/>
        </w:rPr>
        <w:t xml:space="preserve"> </w:t>
      </w:r>
      <w:r w:rsidRPr="00810702">
        <w:t>Nr</w:t>
      </w:r>
      <w:r w:rsidRPr="00810702">
        <w:rPr>
          <w:spacing w:val="-6"/>
        </w:rPr>
        <w:t xml:space="preserve"> </w:t>
      </w:r>
      <w:r w:rsidRPr="00810702">
        <w:t>3</w:t>
      </w:r>
      <w:r w:rsidRPr="00810702">
        <w:rPr>
          <w:spacing w:val="-6"/>
        </w:rPr>
        <w:t xml:space="preserve"> </w:t>
      </w:r>
      <w:r w:rsidRPr="00810702">
        <w:t>do</w:t>
      </w:r>
      <w:r w:rsidRPr="00810702">
        <w:rPr>
          <w:spacing w:val="-6"/>
        </w:rPr>
        <w:t xml:space="preserve"> </w:t>
      </w:r>
      <w:r w:rsidRPr="00810702">
        <w:t>uchwały</w:t>
      </w:r>
      <w:r w:rsidRPr="00810702">
        <w:rPr>
          <w:spacing w:val="-6"/>
        </w:rPr>
        <w:t xml:space="preserve"> </w:t>
      </w:r>
      <w:r w:rsidRPr="00810702">
        <w:t>……….</w:t>
      </w:r>
    </w:p>
    <w:p w14:paraId="58BD22E5" w14:textId="77777777" w:rsidR="00784770" w:rsidRPr="00810702" w:rsidRDefault="00784770" w:rsidP="00784770">
      <w:pPr>
        <w:pStyle w:val="Tekstpodstawowy"/>
        <w:spacing w:before="79" w:line="360" w:lineRule="auto"/>
        <w:ind w:left="5812"/>
        <w:jc w:val="right"/>
      </w:pPr>
      <w:r w:rsidRPr="00810702">
        <w:t xml:space="preserve"> Rady Miejskiej w Rogoźnie </w:t>
      </w:r>
    </w:p>
    <w:p w14:paraId="6AF0979D" w14:textId="77777777" w:rsidR="00784770" w:rsidRPr="00810702" w:rsidRDefault="00784770" w:rsidP="00784770">
      <w:pPr>
        <w:pStyle w:val="Tekstpodstawowy"/>
        <w:spacing w:before="79" w:line="360" w:lineRule="auto"/>
        <w:ind w:left="5812"/>
        <w:jc w:val="right"/>
      </w:pPr>
      <w:r w:rsidRPr="00810702">
        <w:t>z dnia</w:t>
      </w:r>
      <w:r w:rsidRPr="00810702">
        <w:rPr>
          <w:spacing w:val="-1"/>
        </w:rPr>
        <w:t xml:space="preserve"> </w:t>
      </w:r>
      <w:r w:rsidRPr="00810702">
        <w:t xml:space="preserve">………………. </w:t>
      </w:r>
      <w:r w:rsidRPr="00810702">
        <w:rPr>
          <w:spacing w:val="-5"/>
        </w:rPr>
        <w:t>r.</w:t>
      </w:r>
    </w:p>
    <w:p w14:paraId="57A2CE46" w14:textId="13DE3B75" w:rsidR="00244EBB" w:rsidRPr="00810702" w:rsidRDefault="00244EBB" w:rsidP="00244EBB">
      <w:pPr>
        <w:spacing w:before="246"/>
        <w:ind w:left="186" w:right="224"/>
        <w:jc w:val="center"/>
        <w:rPr>
          <w:sz w:val="22"/>
          <w:szCs w:val="22"/>
        </w:rPr>
      </w:pPr>
      <w:r w:rsidRPr="00810702">
        <w:rPr>
          <w:b/>
          <w:bCs/>
          <w:spacing w:val="-2"/>
        </w:rPr>
        <w:t xml:space="preserve">Rozstrzygnięcie </w:t>
      </w:r>
      <w:r w:rsidR="006F084C" w:rsidRPr="00810702">
        <w:rPr>
          <w:b/>
          <w:bCs/>
          <w:spacing w:val="-2"/>
        </w:rPr>
        <w:t xml:space="preserve">Rady </w:t>
      </w:r>
      <w:r w:rsidR="006F084C" w:rsidRPr="00810702">
        <w:rPr>
          <w:b/>
          <w:bCs/>
        </w:rPr>
        <w:t>Miejskiej w Rogoźnie</w:t>
      </w:r>
    </w:p>
    <w:p w14:paraId="0B97D49B" w14:textId="1774AD8B" w:rsidR="00244EBB" w:rsidRPr="00810702" w:rsidRDefault="00244EBB" w:rsidP="00CD0506">
      <w:pPr>
        <w:pStyle w:val="Tekstpodstawowy"/>
        <w:ind w:left="225" w:right="39"/>
        <w:jc w:val="center"/>
      </w:pPr>
      <w:r w:rsidRPr="00810702">
        <w:t>o</w:t>
      </w:r>
      <w:r w:rsidRPr="00810702">
        <w:rPr>
          <w:spacing w:val="-3"/>
        </w:rPr>
        <w:t xml:space="preserve"> </w:t>
      </w:r>
      <w:r w:rsidRPr="00810702">
        <w:t>sposobie</w:t>
      </w:r>
      <w:r w:rsidRPr="00810702">
        <w:rPr>
          <w:spacing w:val="-1"/>
        </w:rPr>
        <w:t xml:space="preserve"> </w:t>
      </w:r>
      <w:r w:rsidRPr="00810702">
        <w:t>realizacji</w:t>
      </w:r>
      <w:r w:rsidRPr="00810702">
        <w:rPr>
          <w:spacing w:val="-1"/>
        </w:rPr>
        <w:t xml:space="preserve"> </w:t>
      </w:r>
      <w:r w:rsidRPr="00810702">
        <w:t xml:space="preserve">zapisanych </w:t>
      </w:r>
      <w:r w:rsidR="00A03B46" w:rsidRPr="00810702">
        <w:t xml:space="preserve">w zintegrowanym planie inwestycyjnym na obszarze gminy Rogoźno w miejscowości Gościejewo </w:t>
      </w:r>
      <w:r w:rsidRPr="00810702">
        <w:t>inwestycji z zakresu infrastruktury technicznej należących do zadań własnych</w:t>
      </w:r>
      <w:r w:rsidR="00CD0506" w:rsidRPr="00810702">
        <w:t xml:space="preserve"> </w:t>
      </w:r>
      <w:r w:rsidRPr="00810702">
        <w:t>gminy oraz zasadach ich finansowania, zgodnie z przepisami o finansach publicznych.</w:t>
      </w:r>
    </w:p>
    <w:p w14:paraId="0A67D0FD" w14:textId="77777777" w:rsidR="00CD0506" w:rsidRPr="00810702" w:rsidRDefault="00CD0506" w:rsidP="007F3CCC">
      <w:pPr>
        <w:pStyle w:val="Tekstpodstawowy"/>
        <w:ind w:right="225"/>
        <w:jc w:val="center"/>
      </w:pPr>
    </w:p>
    <w:p w14:paraId="5AC3FC0C" w14:textId="507C339E" w:rsidR="00244EBB" w:rsidRPr="00810702" w:rsidRDefault="00244EBB" w:rsidP="007F3CCC">
      <w:pPr>
        <w:pStyle w:val="Tekstpodstawowy"/>
        <w:ind w:right="258" w:firstLine="227"/>
        <w:jc w:val="both"/>
      </w:pPr>
      <w:r w:rsidRPr="00810702">
        <w:t>Na podstawie art.20 ust.1 ustawy z</w:t>
      </w:r>
      <w:r w:rsidRPr="00810702">
        <w:rPr>
          <w:spacing w:val="-2"/>
        </w:rPr>
        <w:t xml:space="preserve"> </w:t>
      </w:r>
      <w:r w:rsidRPr="00810702">
        <w:t>dnia 27marca 2003r. o</w:t>
      </w:r>
      <w:r w:rsidRPr="00810702">
        <w:rPr>
          <w:spacing w:val="-2"/>
        </w:rPr>
        <w:t xml:space="preserve"> </w:t>
      </w:r>
      <w:r w:rsidRPr="00810702">
        <w:t>planowaniu i</w:t>
      </w:r>
      <w:r w:rsidRPr="00810702">
        <w:rPr>
          <w:spacing w:val="-2"/>
        </w:rPr>
        <w:t xml:space="preserve"> </w:t>
      </w:r>
      <w:r w:rsidRPr="00810702">
        <w:t>z</w:t>
      </w:r>
      <w:r w:rsidR="00E3427E" w:rsidRPr="00810702">
        <w:t xml:space="preserve">agospodarowaniu przestrzennym </w:t>
      </w:r>
      <w:r w:rsidR="00E3427E" w:rsidRPr="00CB4D62">
        <w:t>(t</w:t>
      </w:r>
      <w:r w:rsidRPr="00CB4D62">
        <w:t>.j. Dz.</w:t>
      </w:r>
      <w:r w:rsidRPr="00CB4D62">
        <w:rPr>
          <w:spacing w:val="-1"/>
        </w:rPr>
        <w:t xml:space="preserve"> </w:t>
      </w:r>
      <w:r w:rsidRPr="00CB4D62">
        <w:t>U. z</w:t>
      </w:r>
      <w:r w:rsidRPr="00CB4D62">
        <w:rPr>
          <w:spacing w:val="-2"/>
        </w:rPr>
        <w:t xml:space="preserve"> </w:t>
      </w:r>
      <w:r w:rsidRPr="00CB4D62">
        <w:t>202</w:t>
      </w:r>
      <w:r w:rsidR="00E3427E" w:rsidRPr="00CB4D62">
        <w:t>4</w:t>
      </w:r>
      <w:r w:rsidRPr="00CB4D62">
        <w:rPr>
          <w:spacing w:val="-1"/>
        </w:rPr>
        <w:t xml:space="preserve"> </w:t>
      </w:r>
      <w:r w:rsidRPr="00CB4D62">
        <w:t>r. poz.</w:t>
      </w:r>
      <w:r w:rsidRPr="00CB4D62">
        <w:rPr>
          <w:spacing w:val="-1"/>
        </w:rPr>
        <w:t xml:space="preserve"> </w:t>
      </w:r>
      <w:r w:rsidR="00E3427E" w:rsidRPr="00CB4D62">
        <w:t>1130</w:t>
      </w:r>
      <w:r w:rsidRPr="00CB4D62">
        <w:rPr>
          <w:spacing w:val="-2"/>
        </w:rPr>
        <w:t xml:space="preserve"> </w:t>
      </w:r>
      <w:r w:rsidRPr="00CB4D62">
        <w:t xml:space="preserve">ze zm.) określa się następujący sposób realizacji oraz zasady finansowania </w:t>
      </w:r>
      <w:r w:rsidRPr="00810702">
        <w:t>inwestycji</w:t>
      </w:r>
      <w:r w:rsidRPr="00810702">
        <w:rPr>
          <w:spacing w:val="40"/>
        </w:rPr>
        <w:t xml:space="preserve"> </w:t>
      </w:r>
      <w:r w:rsidRPr="00810702">
        <w:t>z zakresu infrastruktury technicznej, które należą do zadań własnych gminy:</w:t>
      </w:r>
    </w:p>
    <w:p w14:paraId="1247D45A" w14:textId="2C28A439" w:rsidR="00244EBB" w:rsidRPr="00810702" w:rsidRDefault="000A31EF" w:rsidP="004C1411">
      <w:pPr>
        <w:pStyle w:val="Akapitzlist"/>
        <w:widowControl w:val="0"/>
        <w:tabs>
          <w:tab w:val="left" w:pos="780"/>
        </w:tabs>
        <w:suppressAutoHyphens w:val="0"/>
        <w:autoSpaceDE w:val="0"/>
        <w:autoSpaceDN w:val="0"/>
        <w:spacing w:before="120"/>
        <w:ind w:left="0" w:right="258"/>
        <w:contextualSpacing w:val="0"/>
        <w:jc w:val="both"/>
      </w:pPr>
      <w:bookmarkStart w:id="66" w:name="ust._1_w_zał.3"/>
      <w:bookmarkStart w:id="67" w:name="ust._2_w_zał.3"/>
      <w:bookmarkStart w:id="68" w:name="_Hlk166850821"/>
      <w:bookmarkEnd w:id="66"/>
      <w:bookmarkEnd w:id="67"/>
      <w:r w:rsidRPr="00810702">
        <w:t xml:space="preserve">Na </w:t>
      </w:r>
      <w:r w:rsidR="00FE759E" w:rsidRPr="00810702">
        <w:t xml:space="preserve">obszarze </w:t>
      </w:r>
      <w:r w:rsidRPr="00810702">
        <w:t>objętym planem nie przewiduje się</w:t>
      </w:r>
      <w:r w:rsidR="009B789C" w:rsidRPr="00810702">
        <w:t xml:space="preserve"> </w:t>
      </w:r>
      <w:r w:rsidRPr="00810702">
        <w:t xml:space="preserve">inwestycji z zakresu infrastruktury technicznej, które należałyby do zadań własnych </w:t>
      </w:r>
      <w:r w:rsidR="009B789C" w:rsidRPr="00810702">
        <w:t xml:space="preserve">Gminy </w:t>
      </w:r>
      <w:r w:rsidR="00A03B46" w:rsidRPr="00810702">
        <w:t>Rogoźno</w:t>
      </w:r>
      <w:r w:rsidRPr="00810702">
        <w:t xml:space="preserve">. </w:t>
      </w:r>
    </w:p>
    <w:p w14:paraId="1CF6D0E9" w14:textId="2090E0D6" w:rsidR="00FE759E" w:rsidRPr="00810702" w:rsidRDefault="00FE759E" w:rsidP="004C1411">
      <w:pPr>
        <w:pStyle w:val="Akapitzlist"/>
        <w:widowControl w:val="0"/>
        <w:tabs>
          <w:tab w:val="left" w:pos="780"/>
        </w:tabs>
        <w:suppressAutoHyphens w:val="0"/>
        <w:autoSpaceDE w:val="0"/>
        <w:autoSpaceDN w:val="0"/>
        <w:spacing w:before="120"/>
        <w:ind w:left="0" w:right="258"/>
        <w:contextualSpacing w:val="0"/>
        <w:jc w:val="both"/>
      </w:pPr>
      <w:r w:rsidRPr="00810702">
        <w:t xml:space="preserve">W </w:t>
      </w:r>
      <w:r w:rsidR="004C1411" w:rsidRPr="00810702">
        <w:t>związku</w:t>
      </w:r>
      <w:r w:rsidRPr="00810702">
        <w:t xml:space="preserve"> z powyższym nie występuje potrzeba rozstrzygnięcia o sposobie realizacji inwestycji z zakresu infrastruktury technicznej, które należą do zadań własnych g</w:t>
      </w:r>
      <w:bookmarkStart w:id="69" w:name="_GoBack"/>
      <w:bookmarkEnd w:id="69"/>
      <w:r w:rsidRPr="00810702">
        <w:t>miny oraz zasadach ich finansowania.</w:t>
      </w:r>
    </w:p>
    <w:p w14:paraId="0E95E3A2" w14:textId="77777777" w:rsidR="00244EBB" w:rsidRPr="00810702" w:rsidRDefault="00244EBB" w:rsidP="004C1411">
      <w:bookmarkStart w:id="70" w:name="ust._3_w_zał.3"/>
      <w:bookmarkStart w:id="71" w:name="pkt_5_w_zał.3_ust._7"/>
      <w:bookmarkEnd w:id="70"/>
      <w:bookmarkEnd w:id="71"/>
    </w:p>
    <w:bookmarkEnd w:id="68"/>
    <w:p w14:paraId="12928E58" w14:textId="77777777" w:rsidR="009B789C" w:rsidRPr="00DE2788" w:rsidRDefault="009B789C" w:rsidP="00244EBB">
      <w:pPr>
        <w:rPr>
          <w:color w:val="FF0000"/>
          <w:sz w:val="22"/>
          <w:szCs w:val="22"/>
        </w:rPr>
        <w:sectPr w:rsidR="009B789C" w:rsidRPr="00DE2788" w:rsidSect="007F3CCC">
          <w:pgSz w:w="11910" w:h="16840"/>
          <w:pgMar w:top="1417" w:right="1417" w:bottom="1417" w:left="1417" w:header="0" w:footer="462" w:gutter="0"/>
          <w:cols w:space="708"/>
          <w:docGrid w:linePitch="272"/>
        </w:sectPr>
      </w:pPr>
    </w:p>
    <w:p w14:paraId="15FEE97D" w14:textId="77777777" w:rsidR="00A03B46" w:rsidRPr="00810702" w:rsidRDefault="00A03B46" w:rsidP="00A03B46">
      <w:pPr>
        <w:suppressAutoHyphens w:val="0"/>
        <w:spacing w:after="160" w:line="259" w:lineRule="auto"/>
        <w:ind w:left="5245" w:firstLine="427"/>
        <w:jc w:val="right"/>
      </w:pPr>
      <w:bookmarkStart w:id="72" w:name="Załącznik_4"/>
      <w:bookmarkEnd w:id="72"/>
      <w:r w:rsidRPr="00810702">
        <w:lastRenderedPageBreak/>
        <w:t>Załącznik</w:t>
      </w:r>
      <w:r w:rsidRPr="00810702">
        <w:rPr>
          <w:spacing w:val="-6"/>
        </w:rPr>
        <w:t xml:space="preserve"> </w:t>
      </w:r>
      <w:r w:rsidRPr="00810702">
        <w:t>Nr</w:t>
      </w:r>
      <w:r w:rsidRPr="00810702">
        <w:rPr>
          <w:spacing w:val="-6"/>
        </w:rPr>
        <w:t xml:space="preserve"> </w:t>
      </w:r>
      <w:r w:rsidRPr="00810702">
        <w:t>3</w:t>
      </w:r>
      <w:r w:rsidRPr="00810702">
        <w:rPr>
          <w:spacing w:val="-6"/>
        </w:rPr>
        <w:t xml:space="preserve"> </w:t>
      </w:r>
      <w:r w:rsidRPr="00810702">
        <w:t>do</w:t>
      </w:r>
      <w:r w:rsidRPr="00810702">
        <w:rPr>
          <w:spacing w:val="-6"/>
        </w:rPr>
        <w:t xml:space="preserve"> </w:t>
      </w:r>
      <w:r w:rsidRPr="00810702">
        <w:t>uchwały</w:t>
      </w:r>
      <w:r w:rsidRPr="00810702">
        <w:rPr>
          <w:spacing w:val="-6"/>
        </w:rPr>
        <w:t xml:space="preserve"> </w:t>
      </w:r>
      <w:r w:rsidRPr="00810702">
        <w:t>……….</w:t>
      </w:r>
    </w:p>
    <w:p w14:paraId="6F500DD0" w14:textId="77777777" w:rsidR="00A03B46" w:rsidRPr="00810702" w:rsidRDefault="00A03B46" w:rsidP="00A03B46">
      <w:pPr>
        <w:pStyle w:val="Tekstpodstawowy"/>
        <w:spacing w:before="79" w:line="360" w:lineRule="auto"/>
        <w:ind w:left="5812"/>
        <w:jc w:val="right"/>
      </w:pPr>
      <w:r w:rsidRPr="00810702">
        <w:t xml:space="preserve"> Rady Miejskiej w Rogoźnie </w:t>
      </w:r>
    </w:p>
    <w:p w14:paraId="6D2EE79C" w14:textId="77777777" w:rsidR="00A03B46" w:rsidRPr="00810702" w:rsidRDefault="00A03B46" w:rsidP="00A03B46">
      <w:pPr>
        <w:pStyle w:val="Tekstpodstawowy"/>
        <w:spacing w:before="79" w:line="360" w:lineRule="auto"/>
        <w:ind w:left="5812"/>
        <w:jc w:val="right"/>
      </w:pPr>
      <w:r w:rsidRPr="00810702">
        <w:t>z dnia</w:t>
      </w:r>
      <w:r w:rsidRPr="00810702">
        <w:rPr>
          <w:spacing w:val="-1"/>
        </w:rPr>
        <w:t xml:space="preserve"> </w:t>
      </w:r>
      <w:r w:rsidRPr="00810702">
        <w:t xml:space="preserve">………………. </w:t>
      </w:r>
      <w:r w:rsidRPr="00810702">
        <w:rPr>
          <w:spacing w:val="-5"/>
        </w:rPr>
        <w:t>r.</w:t>
      </w:r>
    </w:p>
    <w:p w14:paraId="09D40672" w14:textId="0C30889A" w:rsidR="00CB4D62" w:rsidRPr="00CB4D62" w:rsidRDefault="00244EBB" w:rsidP="00CB4D62">
      <w:pPr>
        <w:pStyle w:val="Tekstpodstawowy"/>
        <w:spacing w:before="246"/>
        <w:ind w:left="220" w:right="258" w:firstLine="227"/>
        <w:jc w:val="both"/>
      </w:pPr>
      <w:r w:rsidRPr="00810702">
        <w:t>Dane</w:t>
      </w:r>
      <w:r w:rsidRPr="00810702">
        <w:rPr>
          <w:spacing w:val="65"/>
        </w:rPr>
        <w:t xml:space="preserve"> </w:t>
      </w:r>
      <w:r w:rsidRPr="00810702">
        <w:t>przestrzenne,</w:t>
      </w:r>
      <w:r w:rsidRPr="00810702">
        <w:rPr>
          <w:spacing w:val="65"/>
        </w:rPr>
        <w:t xml:space="preserve"> </w:t>
      </w:r>
      <w:r w:rsidRPr="00810702">
        <w:t>o</w:t>
      </w:r>
      <w:r w:rsidRPr="00810702">
        <w:rPr>
          <w:spacing w:val="-1"/>
        </w:rPr>
        <w:t xml:space="preserve"> </w:t>
      </w:r>
      <w:r w:rsidRPr="00810702">
        <w:t>których</w:t>
      </w:r>
      <w:r w:rsidRPr="00810702">
        <w:rPr>
          <w:spacing w:val="65"/>
        </w:rPr>
        <w:t xml:space="preserve"> </w:t>
      </w:r>
      <w:r w:rsidRPr="00810702">
        <w:t>mowa</w:t>
      </w:r>
      <w:r w:rsidRPr="00810702">
        <w:rPr>
          <w:spacing w:val="65"/>
        </w:rPr>
        <w:t xml:space="preserve"> </w:t>
      </w:r>
      <w:r w:rsidRPr="00810702">
        <w:t>w</w:t>
      </w:r>
      <w:r w:rsidRPr="00810702">
        <w:rPr>
          <w:spacing w:val="-2"/>
        </w:rPr>
        <w:t xml:space="preserve"> </w:t>
      </w:r>
      <w:r w:rsidRPr="00810702">
        <w:t>art.</w:t>
      </w:r>
      <w:r w:rsidRPr="00810702">
        <w:rPr>
          <w:spacing w:val="-1"/>
        </w:rPr>
        <w:t xml:space="preserve"> </w:t>
      </w:r>
      <w:r w:rsidRPr="00CB4D62">
        <w:t>67a</w:t>
      </w:r>
      <w:r w:rsidRPr="00CB4D62">
        <w:rPr>
          <w:spacing w:val="65"/>
        </w:rPr>
        <w:t xml:space="preserve"> </w:t>
      </w:r>
      <w:r w:rsidRPr="00CB4D62">
        <w:t>ust.</w:t>
      </w:r>
      <w:r w:rsidRPr="00CB4D62">
        <w:rPr>
          <w:spacing w:val="-1"/>
        </w:rPr>
        <w:t xml:space="preserve"> </w:t>
      </w:r>
      <w:r w:rsidRPr="00CB4D62">
        <w:t>3</w:t>
      </w:r>
      <w:r w:rsidRPr="00CB4D62">
        <w:rPr>
          <w:spacing w:val="-1"/>
        </w:rPr>
        <w:t xml:space="preserve"> </w:t>
      </w:r>
      <w:r w:rsidRPr="00CB4D62">
        <w:t>i</w:t>
      </w:r>
      <w:r w:rsidRPr="00CB4D62">
        <w:rPr>
          <w:spacing w:val="-1"/>
        </w:rPr>
        <w:t xml:space="preserve"> </w:t>
      </w:r>
      <w:r w:rsidRPr="00CB4D62">
        <w:t>5</w:t>
      </w:r>
      <w:r w:rsidRPr="00CB4D62">
        <w:rPr>
          <w:spacing w:val="65"/>
        </w:rPr>
        <w:t xml:space="preserve"> </w:t>
      </w:r>
      <w:r w:rsidRPr="00CB4D62">
        <w:t>ustawy</w:t>
      </w:r>
      <w:r w:rsidRPr="00CB4D62">
        <w:rPr>
          <w:spacing w:val="64"/>
        </w:rPr>
        <w:t xml:space="preserve"> </w:t>
      </w:r>
      <w:r w:rsidRPr="00CB4D62">
        <w:t>z</w:t>
      </w:r>
      <w:r w:rsidRPr="00CB4D62">
        <w:rPr>
          <w:spacing w:val="-1"/>
        </w:rPr>
        <w:t xml:space="preserve"> </w:t>
      </w:r>
      <w:r w:rsidRPr="00CB4D62">
        <w:t>dnia</w:t>
      </w:r>
      <w:r w:rsidRPr="00CB4D62">
        <w:rPr>
          <w:spacing w:val="64"/>
        </w:rPr>
        <w:t xml:space="preserve"> </w:t>
      </w:r>
      <w:r w:rsidRPr="00CB4D62">
        <w:t>27</w:t>
      </w:r>
      <w:r w:rsidRPr="00CB4D62">
        <w:rPr>
          <w:spacing w:val="-1"/>
        </w:rPr>
        <w:t xml:space="preserve"> </w:t>
      </w:r>
      <w:r w:rsidRPr="00CB4D62">
        <w:t>marca</w:t>
      </w:r>
      <w:r w:rsidRPr="00CB4D62">
        <w:rPr>
          <w:spacing w:val="65"/>
        </w:rPr>
        <w:t xml:space="preserve"> </w:t>
      </w:r>
      <w:r w:rsidRPr="00CB4D62">
        <w:t>2003</w:t>
      </w:r>
      <w:r w:rsidRPr="00CB4D62">
        <w:rPr>
          <w:spacing w:val="-1"/>
        </w:rPr>
        <w:t xml:space="preserve"> </w:t>
      </w:r>
      <w:r w:rsidRPr="00CB4D62">
        <w:t>r.</w:t>
      </w:r>
      <w:r w:rsidRPr="00CB4D62">
        <w:rPr>
          <w:spacing w:val="64"/>
        </w:rPr>
        <w:t xml:space="preserve"> </w:t>
      </w:r>
      <w:r w:rsidRPr="00CB4D62">
        <w:t>o</w:t>
      </w:r>
      <w:r w:rsidRPr="00CB4D62">
        <w:rPr>
          <w:spacing w:val="-1"/>
        </w:rPr>
        <w:t xml:space="preserve"> </w:t>
      </w:r>
      <w:r w:rsidRPr="00CB4D62">
        <w:t>planowaniu i zagospodarowaniu przestrzennym (</w:t>
      </w:r>
      <w:r w:rsidR="00E3427E" w:rsidRPr="00CB4D62">
        <w:t xml:space="preserve">t.j. </w:t>
      </w:r>
      <w:r w:rsidRPr="00CB4D62">
        <w:t>Dz. U. z 202</w:t>
      </w:r>
      <w:r w:rsidR="00A03B46" w:rsidRPr="00CB4D62">
        <w:t>4</w:t>
      </w:r>
      <w:r w:rsidRPr="00CB4D62">
        <w:t xml:space="preserve"> r. poz. </w:t>
      </w:r>
      <w:r w:rsidR="00A03B46" w:rsidRPr="00CB4D62">
        <w:t>1130</w:t>
      </w:r>
      <w:r w:rsidR="00E3427E" w:rsidRPr="00CB4D62">
        <w:t xml:space="preserve"> ze zm.</w:t>
      </w:r>
      <w:r w:rsidRPr="00CB4D62">
        <w:t>)</w:t>
      </w:r>
      <w:r w:rsidR="004C1411" w:rsidRPr="00CB4D62">
        <w:t xml:space="preserve"> </w:t>
      </w:r>
      <w:r w:rsidR="003865C3" w:rsidRPr="00CB4D62">
        <w:t xml:space="preserve">ujawnione zostaną </w:t>
      </w:r>
      <w:r w:rsidR="00CB4D62" w:rsidRPr="00CB4D62">
        <w:t>p</w:t>
      </w:r>
      <w:r w:rsidR="003865C3" w:rsidRPr="00CB4D62">
        <w:t>o kliknięciu w ikonę</w:t>
      </w:r>
      <w:bookmarkStart w:id="73" w:name="Uzasadnienie"/>
      <w:bookmarkEnd w:id="73"/>
      <w:r w:rsidR="006329D5">
        <w:t>.</w:t>
      </w:r>
    </w:p>
    <w:p w14:paraId="1A3B5EA4" w14:textId="77777777" w:rsidR="00CB4D62" w:rsidRPr="00CB4D62" w:rsidRDefault="00CB4D62">
      <w:pPr>
        <w:suppressAutoHyphens w:val="0"/>
        <w:spacing w:after="160" w:line="259" w:lineRule="auto"/>
      </w:pPr>
      <w:r w:rsidRPr="00CB4D62">
        <w:br w:type="page"/>
      </w:r>
    </w:p>
    <w:p w14:paraId="091605BF" w14:textId="2607F47E" w:rsidR="00244EBB" w:rsidRPr="00AB75DE" w:rsidRDefault="00244EBB" w:rsidP="00CB4D62">
      <w:pPr>
        <w:pStyle w:val="Tekstpodstawowy"/>
        <w:spacing w:before="246"/>
        <w:ind w:left="3056" w:right="258" w:firstLine="489"/>
        <w:jc w:val="both"/>
        <w:rPr>
          <w:b/>
          <w:bCs/>
          <w:szCs w:val="22"/>
        </w:rPr>
      </w:pPr>
      <w:r w:rsidRPr="00AB75DE">
        <w:rPr>
          <w:b/>
          <w:bCs/>
          <w:spacing w:val="-2"/>
          <w:szCs w:val="22"/>
        </w:rPr>
        <w:lastRenderedPageBreak/>
        <w:t>UZASADNIENIE</w:t>
      </w:r>
    </w:p>
    <w:p w14:paraId="2CE7213E" w14:textId="5A71735A" w:rsidR="00244EBB" w:rsidRPr="00AB75DE" w:rsidRDefault="00244EBB" w:rsidP="00B26E82">
      <w:pPr>
        <w:pStyle w:val="Tekstpodstawowy"/>
        <w:spacing w:before="126"/>
        <w:ind w:right="99" w:firstLine="426"/>
        <w:jc w:val="both"/>
        <w:rPr>
          <w:szCs w:val="22"/>
        </w:rPr>
      </w:pPr>
      <w:r w:rsidRPr="00AB75DE">
        <w:rPr>
          <w:szCs w:val="22"/>
        </w:rPr>
        <w:t>Na podstawie art. 15 ustawy z dnia 27 marca 2003 r. o planowaniu i zagospodarowaniu przestrzennym (t.j. Dz. U. z 202</w:t>
      </w:r>
      <w:r w:rsidR="00A03B46" w:rsidRPr="00AB75DE">
        <w:rPr>
          <w:szCs w:val="22"/>
        </w:rPr>
        <w:t>4</w:t>
      </w:r>
      <w:r w:rsidRPr="00AB75DE">
        <w:rPr>
          <w:szCs w:val="22"/>
        </w:rPr>
        <w:t xml:space="preserve"> r. poz. </w:t>
      </w:r>
      <w:r w:rsidR="00A03B46" w:rsidRPr="00AB75DE">
        <w:rPr>
          <w:szCs w:val="22"/>
        </w:rPr>
        <w:t>1130</w:t>
      </w:r>
      <w:r w:rsidR="00810702" w:rsidRPr="00AB75DE">
        <w:rPr>
          <w:szCs w:val="22"/>
        </w:rPr>
        <w:t xml:space="preserve"> ze zm.</w:t>
      </w:r>
      <w:r w:rsidRPr="00AB75DE">
        <w:rPr>
          <w:szCs w:val="22"/>
        </w:rPr>
        <w:t>)</w:t>
      </w:r>
    </w:p>
    <w:p w14:paraId="3C0C6439" w14:textId="72AA7D63" w:rsidR="00244EBB" w:rsidRPr="00AB75DE" w:rsidRDefault="00244EBB" w:rsidP="00810702">
      <w:pPr>
        <w:pStyle w:val="Tekstpodstawowy"/>
        <w:spacing w:before="126"/>
        <w:ind w:right="99" w:firstLine="426"/>
        <w:jc w:val="both"/>
        <w:rPr>
          <w:color w:val="FF0000"/>
          <w:szCs w:val="22"/>
        </w:rPr>
      </w:pPr>
      <w:r w:rsidRPr="00AB75DE">
        <w:rPr>
          <w:szCs w:val="22"/>
        </w:rPr>
        <w:t xml:space="preserve">Przedstawiony do uchwalenia Radzie </w:t>
      </w:r>
      <w:r w:rsidR="00A03B46" w:rsidRPr="00AB75DE">
        <w:rPr>
          <w:szCs w:val="22"/>
        </w:rPr>
        <w:t>Miejskiej w Rogoźnie</w:t>
      </w:r>
      <w:r w:rsidRPr="00AB75DE">
        <w:rPr>
          <w:szCs w:val="22"/>
        </w:rPr>
        <w:t xml:space="preserve"> </w:t>
      </w:r>
      <w:r w:rsidR="00A03B46" w:rsidRPr="00AB75DE">
        <w:rPr>
          <w:szCs w:val="22"/>
        </w:rPr>
        <w:t>projekt zintegrowanego planu inwestycyjnego na obszarze gminy Rogoźno w miejscowości Gościejewo</w:t>
      </w:r>
      <w:r w:rsidRPr="00AB75DE">
        <w:rPr>
          <w:szCs w:val="22"/>
        </w:rPr>
        <w:t xml:space="preserve"> wraz z niezbędnymi dokumentami planistycznymi, w tym prognozą oddziaływania na środowisko został opracowany zgodnie z obowiązującymi</w:t>
      </w:r>
      <w:r w:rsidRPr="00AB75DE">
        <w:rPr>
          <w:spacing w:val="40"/>
          <w:szCs w:val="22"/>
        </w:rPr>
        <w:t xml:space="preserve"> </w:t>
      </w:r>
      <w:r w:rsidRPr="00AB75DE">
        <w:rPr>
          <w:szCs w:val="22"/>
        </w:rPr>
        <w:t xml:space="preserve">przepisami, w tym: </w:t>
      </w:r>
      <w:r w:rsidR="003865C3" w:rsidRPr="00AB75DE">
        <w:rPr>
          <w:szCs w:val="22"/>
        </w:rPr>
        <w:t>U</w:t>
      </w:r>
      <w:r w:rsidRPr="00AB75DE">
        <w:rPr>
          <w:szCs w:val="22"/>
        </w:rPr>
        <w:t xml:space="preserve">stawą o planowaniu i zagospodarowaniu przestrzennym </w:t>
      </w:r>
      <w:r w:rsidR="00810702" w:rsidRPr="00AB75DE">
        <w:rPr>
          <w:szCs w:val="22"/>
        </w:rPr>
        <w:t>(t.j. Dz. U. z 2024 r. poz. 1130 ze zm.)</w:t>
      </w:r>
      <w:r w:rsidRPr="00AB75DE">
        <w:rPr>
          <w:szCs w:val="22"/>
        </w:rPr>
        <w:t>,</w:t>
      </w:r>
      <w:r w:rsidR="00591D73" w:rsidRPr="00AB75DE">
        <w:rPr>
          <w:szCs w:val="22"/>
        </w:rPr>
        <w:t xml:space="preserve"> </w:t>
      </w:r>
      <w:r w:rsidR="003865C3" w:rsidRPr="00AB75DE">
        <w:rPr>
          <w:szCs w:val="22"/>
        </w:rPr>
        <w:t>U</w:t>
      </w:r>
      <w:r w:rsidR="00B26E82" w:rsidRPr="00AB75DE">
        <w:rPr>
          <w:szCs w:val="22"/>
        </w:rPr>
        <w:t xml:space="preserve">stawą </w:t>
      </w:r>
      <w:r w:rsidR="009B789C" w:rsidRPr="00AB75DE">
        <w:rPr>
          <w:szCs w:val="22"/>
        </w:rPr>
        <w:t xml:space="preserve"> o zmianie </w:t>
      </w:r>
      <w:r w:rsidR="003865C3" w:rsidRPr="00AB75DE">
        <w:rPr>
          <w:szCs w:val="22"/>
        </w:rPr>
        <w:t>U</w:t>
      </w:r>
      <w:r w:rsidR="009B789C" w:rsidRPr="00AB75DE">
        <w:rPr>
          <w:szCs w:val="22"/>
        </w:rPr>
        <w:t xml:space="preserve">stawy o planowaniu i zagospodarowaniu przestrzennym oraz niektórych innych ustaw (Dz. U. z 2023 r. poz. 1688), </w:t>
      </w:r>
      <w:r w:rsidR="003865C3" w:rsidRPr="00AB75DE">
        <w:rPr>
          <w:szCs w:val="22"/>
        </w:rPr>
        <w:t>U</w:t>
      </w:r>
      <w:r w:rsidRPr="00AB75DE">
        <w:rPr>
          <w:szCs w:val="22"/>
        </w:rPr>
        <w:t>stawą o udostępnianiu informacji o środowisku i jego ochronie, udziale społeczeństwa w ochronie środowiska oraz ocenach oddziaływania na środowisko (t.j. Dz. U. z 202</w:t>
      </w:r>
      <w:r w:rsidR="00A03B46" w:rsidRPr="00AB75DE">
        <w:rPr>
          <w:szCs w:val="22"/>
        </w:rPr>
        <w:t>4</w:t>
      </w:r>
      <w:r w:rsidRPr="00AB75DE">
        <w:rPr>
          <w:szCs w:val="22"/>
        </w:rPr>
        <w:t xml:space="preserve"> r. poz.  </w:t>
      </w:r>
      <w:r w:rsidR="00A03B46" w:rsidRPr="00AB75DE">
        <w:rPr>
          <w:szCs w:val="22"/>
        </w:rPr>
        <w:t>1112</w:t>
      </w:r>
      <w:r w:rsidR="00810702" w:rsidRPr="00AB75DE">
        <w:rPr>
          <w:szCs w:val="22"/>
        </w:rPr>
        <w:t xml:space="preserve"> ze zm.</w:t>
      </w:r>
      <w:r w:rsidRPr="00AB75DE">
        <w:rPr>
          <w:szCs w:val="22"/>
        </w:rPr>
        <w:t xml:space="preserve">), </w:t>
      </w:r>
      <w:r w:rsidR="003865C3" w:rsidRPr="00AB75DE">
        <w:rPr>
          <w:szCs w:val="22"/>
        </w:rPr>
        <w:t>R</w:t>
      </w:r>
      <w:r w:rsidRPr="00AB75DE">
        <w:rPr>
          <w:szCs w:val="22"/>
        </w:rPr>
        <w:t>ozporządzeniem Ministra</w:t>
      </w:r>
      <w:r w:rsidR="00810702" w:rsidRPr="00AB75DE">
        <w:rPr>
          <w:szCs w:val="22"/>
        </w:rPr>
        <w:t xml:space="preserve"> Rozwoju i Technologii z dnia 17 grudnia 2021r. w sprawie wymaganego zakresu projektu miejscowego planu zagospodarowania przestrzennego (Dz. U. z 2021r. poz. 2404)</w:t>
      </w:r>
      <w:r w:rsidRPr="00AB75DE">
        <w:rPr>
          <w:szCs w:val="22"/>
        </w:rPr>
        <w:t xml:space="preserve"> oraz </w:t>
      </w:r>
      <w:r w:rsidR="003865C3" w:rsidRPr="00AB75DE">
        <w:rPr>
          <w:szCs w:val="22"/>
        </w:rPr>
        <w:t>U</w:t>
      </w:r>
      <w:r w:rsidRPr="00AB75DE">
        <w:rPr>
          <w:szCs w:val="22"/>
        </w:rPr>
        <w:t>stawą o samorządzie gminnym (</w:t>
      </w:r>
      <w:r w:rsidR="00810702" w:rsidRPr="00AB75DE">
        <w:rPr>
          <w:szCs w:val="22"/>
        </w:rPr>
        <w:t xml:space="preserve">t.j. </w:t>
      </w:r>
      <w:r w:rsidRPr="00AB75DE">
        <w:rPr>
          <w:szCs w:val="22"/>
        </w:rPr>
        <w:t xml:space="preserve">Dz. U. z 2024 r. poz. </w:t>
      </w:r>
      <w:r w:rsidR="00810702" w:rsidRPr="00AB75DE">
        <w:rPr>
          <w:spacing w:val="-2"/>
          <w:szCs w:val="22"/>
        </w:rPr>
        <w:t>1465 ze zm.</w:t>
      </w:r>
      <w:r w:rsidRPr="00AB75DE">
        <w:rPr>
          <w:spacing w:val="-2"/>
          <w:szCs w:val="22"/>
        </w:rPr>
        <w:t>).</w:t>
      </w:r>
    </w:p>
    <w:p w14:paraId="33AA6936" w14:textId="25A7D499" w:rsidR="001341ED" w:rsidRPr="00AB75DE" w:rsidRDefault="001341ED" w:rsidP="00B26E82">
      <w:pPr>
        <w:pStyle w:val="Tekstpodstawowy"/>
        <w:ind w:right="99" w:firstLine="426"/>
        <w:jc w:val="both"/>
        <w:rPr>
          <w:szCs w:val="22"/>
        </w:rPr>
      </w:pPr>
      <w:r w:rsidRPr="00AB75DE">
        <w:rPr>
          <w:spacing w:val="-2"/>
          <w:szCs w:val="22"/>
        </w:rPr>
        <w:t xml:space="preserve">Zintegrowany plan inwestycyjny </w:t>
      </w:r>
      <w:r w:rsidRPr="00AB75DE">
        <w:rPr>
          <w:szCs w:val="22"/>
        </w:rPr>
        <w:t xml:space="preserve">na obszarze gminy Rogoźno w miejscowości Gościejewo został sporządzony na wniosek E&amp;W </w:t>
      </w:r>
      <w:r w:rsidR="000E2963" w:rsidRPr="00AB75DE">
        <w:rPr>
          <w:szCs w:val="22"/>
        </w:rPr>
        <w:t xml:space="preserve">Sp. z o.o. </w:t>
      </w:r>
      <w:r w:rsidRPr="00AB75DE">
        <w:rPr>
          <w:szCs w:val="22"/>
        </w:rPr>
        <w:t xml:space="preserve">Projekt </w:t>
      </w:r>
      <w:r w:rsidRPr="00AB75DE">
        <w:rPr>
          <w:spacing w:val="-2"/>
          <w:szCs w:val="22"/>
        </w:rPr>
        <w:t xml:space="preserve">Sp. K. i przedstawiony za pośrednictwem </w:t>
      </w:r>
      <w:r w:rsidR="000E2963" w:rsidRPr="00AB75DE">
        <w:rPr>
          <w:spacing w:val="-2"/>
          <w:szCs w:val="22"/>
        </w:rPr>
        <w:t>Burmistrza</w:t>
      </w:r>
      <w:r w:rsidRPr="00AB75DE">
        <w:rPr>
          <w:spacing w:val="-2"/>
          <w:szCs w:val="22"/>
        </w:rPr>
        <w:t xml:space="preserve"> Radzie Miejskiej w Rogoźnie w formie wniosku i projektu zintegrowanego planu inwestycyjnego. Rada </w:t>
      </w:r>
      <w:r w:rsidR="000E2963" w:rsidRPr="00AB75DE">
        <w:rPr>
          <w:spacing w:val="-2"/>
          <w:szCs w:val="22"/>
        </w:rPr>
        <w:t>Miejska</w:t>
      </w:r>
      <w:r w:rsidRPr="00AB75DE">
        <w:rPr>
          <w:spacing w:val="-2"/>
          <w:szCs w:val="22"/>
        </w:rPr>
        <w:t xml:space="preserve"> wyraziła zgodę na przystąpienie do sporządzania ww. planu.</w:t>
      </w:r>
    </w:p>
    <w:p w14:paraId="722C6EFB" w14:textId="6929A2B9" w:rsidR="00B548CC" w:rsidRPr="00AB75DE" w:rsidRDefault="003865C3" w:rsidP="00E03D31">
      <w:pPr>
        <w:pStyle w:val="Tekstpodstawowy"/>
        <w:ind w:firstLine="426"/>
        <w:jc w:val="both"/>
        <w:rPr>
          <w:szCs w:val="22"/>
        </w:rPr>
      </w:pPr>
      <w:r w:rsidRPr="00AB75DE">
        <w:rPr>
          <w:szCs w:val="22"/>
        </w:rPr>
        <w:t>Teren objęty jest</w:t>
      </w:r>
      <w:r w:rsidR="00244EBB" w:rsidRPr="00AB75DE">
        <w:rPr>
          <w:szCs w:val="22"/>
        </w:rPr>
        <w:t xml:space="preserve"> obowiązującym</w:t>
      </w:r>
      <w:r w:rsidR="00B548CC" w:rsidRPr="00AB75DE">
        <w:rPr>
          <w:szCs w:val="22"/>
        </w:rPr>
        <w:t xml:space="preserve"> </w:t>
      </w:r>
      <w:r w:rsidR="00244EBB" w:rsidRPr="00AB75DE">
        <w:rPr>
          <w:szCs w:val="22"/>
        </w:rPr>
        <w:t>plan</w:t>
      </w:r>
      <w:r w:rsidR="00B548CC" w:rsidRPr="00AB75DE">
        <w:rPr>
          <w:szCs w:val="22"/>
        </w:rPr>
        <w:t>em</w:t>
      </w:r>
      <w:r w:rsidR="00244EBB" w:rsidRPr="00AB75DE">
        <w:rPr>
          <w:szCs w:val="22"/>
        </w:rPr>
        <w:t xml:space="preserve"> miejscowym</w:t>
      </w:r>
      <w:r w:rsidR="00B548CC" w:rsidRPr="00AB75DE">
        <w:rPr>
          <w:szCs w:val="22"/>
        </w:rPr>
        <w:t xml:space="preserve"> </w:t>
      </w:r>
      <w:r w:rsidR="00244EBB" w:rsidRPr="00AB75DE">
        <w:rPr>
          <w:szCs w:val="22"/>
        </w:rPr>
        <w:t xml:space="preserve">przyjętym </w:t>
      </w:r>
      <w:r w:rsidR="00B548CC" w:rsidRPr="00AB75DE">
        <w:rPr>
          <w:spacing w:val="-4"/>
          <w:szCs w:val="22"/>
        </w:rPr>
        <w:t xml:space="preserve">Uchwałą </w:t>
      </w:r>
      <w:r w:rsidR="001341ED" w:rsidRPr="00AB75DE">
        <w:rPr>
          <w:spacing w:val="-4"/>
          <w:szCs w:val="22"/>
        </w:rPr>
        <w:t>Nr LXIII/623/2022 Rady Miejskiej w</w:t>
      </w:r>
      <w:r w:rsidR="000E2963" w:rsidRPr="00AB75DE">
        <w:rPr>
          <w:spacing w:val="-4"/>
          <w:szCs w:val="22"/>
        </w:rPr>
        <w:t xml:space="preserve"> Rogoźnie z dnia 20 kwietnia 20</w:t>
      </w:r>
      <w:r w:rsidR="001341ED" w:rsidRPr="00AB75DE">
        <w:rPr>
          <w:spacing w:val="-4"/>
          <w:szCs w:val="22"/>
        </w:rPr>
        <w:t>22 r. w sprawie miejscowego planu zagospodarowania przestrzennego  terenów położonych w miejscowościach: Owieczki, Gościejewo, Ruda, Kaziopole na obszarze gminy Rogoźno</w:t>
      </w:r>
      <w:r w:rsidRPr="00AB75DE">
        <w:rPr>
          <w:spacing w:val="-4"/>
          <w:szCs w:val="22"/>
        </w:rPr>
        <w:t>.</w:t>
      </w:r>
      <w:r w:rsidR="00E03D31" w:rsidRPr="00AB75DE">
        <w:rPr>
          <w:spacing w:val="-4"/>
          <w:szCs w:val="22"/>
        </w:rPr>
        <w:t xml:space="preserve"> </w:t>
      </w:r>
    </w:p>
    <w:p w14:paraId="4583D36D" w14:textId="75012082" w:rsidR="00244EBB" w:rsidRPr="00AB75DE" w:rsidRDefault="00244EBB" w:rsidP="00B26E82">
      <w:pPr>
        <w:pStyle w:val="Tekstpodstawowy"/>
        <w:ind w:right="99" w:firstLine="426"/>
        <w:jc w:val="both"/>
        <w:rPr>
          <w:szCs w:val="22"/>
        </w:rPr>
      </w:pPr>
      <w:r w:rsidRPr="00AB75DE">
        <w:rPr>
          <w:szCs w:val="22"/>
        </w:rPr>
        <w:t>Uchwała spełnia wymogi wynikające z art. 1 ust. 2-4 ustawy o planowaniu i zagospodarowaniu przestrzennym uwzględniając odpowiednio dla poszczególnych terenów objętych planem:</w:t>
      </w:r>
    </w:p>
    <w:p w14:paraId="6D52C43A" w14:textId="0C122AC7" w:rsidR="00244EBB" w:rsidRPr="00AB75DE" w:rsidRDefault="00244EBB" w:rsidP="00BB75E8">
      <w:pPr>
        <w:pStyle w:val="Akapitzlist"/>
        <w:widowControl w:val="0"/>
        <w:numPr>
          <w:ilvl w:val="1"/>
          <w:numId w:val="3"/>
        </w:numPr>
        <w:suppressAutoHyphens w:val="0"/>
        <w:autoSpaceDE w:val="0"/>
        <w:autoSpaceDN w:val="0"/>
        <w:ind w:left="0" w:right="98" w:firstLine="142"/>
        <w:contextualSpacing w:val="0"/>
        <w:jc w:val="both"/>
        <w:rPr>
          <w:szCs w:val="22"/>
        </w:rPr>
      </w:pPr>
      <w:r w:rsidRPr="00AB75DE">
        <w:rPr>
          <w:szCs w:val="22"/>
        </w:rPr>
        <w:t xml:space="preserve">wymagania ładu przestrzennego, w tym urbanistyki i architektury- </w:t>
      </w:r>
      <w:r w:rsidR="00444215" w:rsidRPr="00AB75DE">
        <w:rPr>
          <w:szCs w:val="22"/>
        </w:rPr>
        <w:t xml:space="preserve">na części graficznej planu </w:t>
      </w:r>
      <w:r w:rsidRPr="00AB75DE">
        <w:rPr>
          <w:szCs w:val="22"/>
        </w:rPr>
        <w:t xml:space="preserve">wyznaczona została linia rozgraniczająca </w:t>
      </w:r>
      <w:r w:rsidR="001341ED" w:rsidRPr="00AB75DE">
        <w:rPr>
          <w:szCs w:val="22"/>
        </w:rPr>
        <w:t>tereny o różnym przeznaczeniu lub różnych zasadach zagospodarowania oraz nieprzekraczalna linia zabudowy</w:t>
      </w:r>
      <w:r w:rsidRPr="00AB75DE">
        <w:rPr>
          <w:szCs w:val="22"/>
        </w:rPr>
        <w:t xml:space="preserve">. </w:t>
      </w:r>
      <w:r w:rsidR="00444215" w:rsidRPr="00AB75DE">
        <w:rPr>
          <w:szCs w:val="22"/>
        </w:rPr>
        <w:t xml:space="preserve">W ustaleniach określono niezbędne wskaźniki zagospodarowania terenu oraz kształtowania zabudowy. </w:t>
      </w:r>
    </w:p>
    <w:p w14:paraId="1B3ED7CA" w14:textId="2F3D3D70" w:rsidR="00244EBB" w:rsidRPr="00AB75DE" w:rsidRDefault="00244EBB" w:rsidP="00BB75E8">
      <w:pPr>
        <w:pStyle w:val="Akapitzlist"/>
        <w:widowControl w:val="0"/>
        <w:numPr>
          <w:ilvl w:val="1"/>
          <w:numId w:val="3"/>
        </w:numPr>
        <w:suppressAutoHyphens w:val="0"/>
        <w:autoSpaceDE w:val="0"/>
        <w:autoSpaceDN w:val="0"/>
        <w:ind w:left="0" w:right="98" w:firstLine="142"/>
        <w:contextualSpacing w:val="0"/>
        <w:jc w:val="both"/>
        <w:rPr>
          <w:szCs w:val="22"/>
        </w:rPr>
      </w:pPr>
      <w:r w:rsidRPr="00AB75DE">
        <w:rPr>
          <w:szCs w:val="22"/>
        </w:rPr>
        <w:t xml:space="preserve">walory architektoniczne i krajobrazowe- </w:t>
      </w:r>
      <w:r w:rsidR="00444215" w:rsidRPr="00AB75DE">
        <w:rPr>
          <w:szCs w:val="22"/>
        </w:rPr>
        <w:t>w ustaleniach planu w</w:t>
      </w:r>
      <w:r w:rsidR="00591D73" w:rsidRPr="00AB75DE">
        <w:rPr>
          <w:szCs w:val="22"/>
        </w:rPr>
        <w:t xml:space="preserve">prowadzono nakaz stosowania stonowanej, ujednoliconej kolorystyki elewacji i dachów, zakaz stosowania barw jaskrawych. </w:t>
      </w:r>
      <w:r w:rsidR="00444215" w:rsidRPr="00AB75DE">
        <w:rPr>
          <w:szCs w:val="22"/>
        </w:rPr>
        <w:t>Ze względu na brak istotnych walorów krajobrazowych nie wystąpiła potrzeba określania dodatkowych zasad ochrony krajobrazu.</w:t>
      </w:r>
    </w:p>
    <w:p w14:paraId="5ED66B5C" w14:textId="1B9B558B" w:rsidR="00244EBB" w:rsidRPr="00AB75DE" w:rsidRDefault="00244EBB" w:rsidP="00BB75E8">
      <w:pPr>
        <w:pStyle w:val="Akapitzlist"/>
        <w:widowControl w:val="0"/>
        <w:numPr>
          <w:ilvl w:val="1"/>
          <w:numId w:val="3"/>
        </w:numPr>
        <w:suppressAutoHyphens w:val="0"/>
        <w:autoSpaceDE w:val="0"/>
        <w:autoSpaceDN w:val="0"/>
        <w:ind w:left="0" w:right="98" w:firstLine="142"/>
        <w:contextualSpacing w:val="0"/>
        <w:jc w:val="both"/>
        <w:rPr>
          <w:szCs w:val="22"/>
        </w:rPr>
      </w:pPr>
      <w:r w:rsidRPr="00AB75DE">
        <w:rPr>
          <w:szCs w:val="22"/>
        </w:rPr>
        <w:t>wymagania ochrony środowiska, w tym gospodarowania wodami i ochrony gruntów rolnych i leśnych–</w:t>
      </w:r>
      <w:r w:rsidR="00444215" w:rsidRPr="00AB75DE">
        <w:rPr>
          <w:szCs w:val="22"/>
        </w:rPr>
        <w:t xml:space="preserve"> </w:t>
      </w:r>
      <w:r w:rsidRPr="00AB75DE">
        <w:rPr>
          <w:szCs w:val="22"/>
        </w:rPr>
        <w:t>określono sposób zaopatrzenia</w:t>
      </w:r>
      <w:r w:rsidR="00F2532B" w:rsidRPr="00AB75DE">
        <w:rPr>
          <w:szCs w:val="22"/>
        </w:rPr>
        <w:t>, zgodnie z przepisami odrębnymi</w:t>
      </w:r>
      <w:r w:rsidR="00BF1C89" w:rsidRPr="00AB75DE">
        <w:rPr>
          <w:szCs w:val="22"/>
        </w:rPr>
        <w:t>:</w:t>
      </w:r>
      <w:r w:rsidRPr="00AB75DE">
        <w:rPr>
          <w:szCs w:val="22"/>
        </w:rPr>
        <w:t xml:space="preserve"> w wodę z sieci wodociągowej, </w:t>
      </w:r>
      <w:r w:rsidR="00BF1C89" w:rsidRPr="00AB75DE">
        <w:rPr>
          <w:szCs w:val="22"/>
        </w:rPr>
        <w:t xml:space="preserve">w energię elektryczną z sieci lub urządzeń elektroenergetycznych. Ustala się sposób odprowadzania </w:t>
      </w:r>
      <w:r w:rsidRPr="00AB75DE">
        <w:rPr>
          <w:szCs w:val="22"/>
        </w:rPr>
        <w:t>wód opadowych i roztopowych do systemu kanalizacji deszczowej oraz</w:t>
      </w:r>
      <w:r w:rsidR="00B548CC" w:rsidRPr="00AB75DE">
        <w:rPr>
          <w:szCs w:val="22"/>
        </w:rPr>
        <w:t xml:space="preserve"> na grunt i</w:t>
      </w:r>
      <w:r w:rsidRPr="00AB75DE">
        <w:rPr>
          <w:szCs w:val="22"/>
        </w:rPr>
        <w:t xml:space="preserve"> do gruntu </w:t>
      </w:r>
      <w:r w:rsidR="00F2532B" w:rsidRPr="00AB75DE">
        <w:rPr>
          <w:szCs w:val="22"/>
        </w:rPr>
        <w:t>oraz uwzględnieniem zrównoważonego gospodarowania wodami opadowymi i roztopowymi</w:t>
      </w:r>
      <w:r w:rsidRPr="00AB75DE">
        <w:rPr>
          <w:szCs w:val="22"/>
        </w:rPr>
        <w:t xml:space="preserve">. </w:t>
      </w:r>
      <w:r w:rsidR="00BF1C89" w:rsidRPr="00AB75DE">
        <w:rPr>
          <w:szCs w:val="22"/>
        </w:rPr>
        <w:t>Gospodarowanie odpadami</w:t>
      </w:r>
      <w:r w:rsidRPr="00AB75DE">
        <w:rPr>
          <w:szCs w:val="22"/>
        </w:rPr>
        <w:t xml:space="preserve"> z uwzględnieniem </w:t>
      </w:r>
      <w:r w:rsidR="00BF1C89" w:rsidRPr="00AB75DE">
        <w:rPr>
          <w:szCs w:val="22"/>
        </w:rPr>
        <w:t>selektywnego gromadzenia i usuwania odpadów</w:t>
      </w:r>
      <w:r w:rsidRPr="00AB75DE">
        <w:rPr>
          <w:szCs w:val="22"/>
        </w:rPr>
        <w:t xml:space="preserve">. </w:t>
      </w:r>
    </w:p>
    <w:p w14:paraId="62E188A1" w14:textId="6A5EA5DF" w:rsidR="00244EBB" w:rsidRPr="00AB75DE" w:rsidRDefault="00244EBB" w:rsidP="00BB75E8">
      <w:pPr>
        <w:pStyle w:val="Akapitzlist"/>
        <w:widowControl w:val="0"/>
        <w:numPr>
          <w:ilvl w:val="1"/>
          <w:numId w:val="3"/>
        </w:numPr>
        <w:suppressAutoHyphens w:val="0"/>
        <w:autoSpaceDE w:val="0"/>
        <w:autoSpaceDN w:val="0"/>
        <w:ind w:left="0" w:right="98" w:firstLine="142"/>
        <w:contextualSpacing w:val="0"/>
        <w:jc w:val="both"/>
        <w:rPr>
          <w:szCs w:val="22"/>
        </w:rPr>
      </w:pPr>
      <w:r w:rsidRPr="00AB75DE">
        <w:rPr>
          <w:szCs w:val="22"/>
        </w:rPr>
        <w:t xml:space="preserve">wymagania ochrony dziedzictwa kulturowego i zabytków oraz dóbr kultury współczesnej- </w:t>
      </w:r>
      <w:r w:rsidR="00444215" w:rsidRPr="00AB75DE">
        <w:rPr>
          <w:szCs w:val="22"/>
        </w:rPr>
        <w:t>ze względu na brak obiektów stanowiących dziedzictwo kulturowe, zabytki lub dobra kultury współczesnej wymagającej objęcia ochrona nie ustala się wymagań i zasad ochrony w tym zakresie</w:t>
      </w:r>
      <w:r w:rsidR="00B548CC" w:rsidRPr="00AB75DE">
        <w:rPr>
          <w:szCs w:val="22"/>
        </w:rPr>
        <w:t>.</w:t>
      </w:r>
      <w:r w:rsidR="00444215" w:rsidRPr="00AB75DE">
        <w:rPr>
          <w:szCs w:val="22"/>
        </w:rPr>
        <w:t xml:space="preserve"> Ustalenia projektu planu uzgodniono z wojewódzkim konserwatorem zabytków.</w:t>
      </w:r>
    </w:p>
    <w:p w14:paraId="01436B06" w14:textId="5FF44773" w:rsidR="00244EBB" w:rsidRPr="00AB75DE" w:rsidRDefault="00244EBB" w:rsidP="00BB75E8">
      <w:pPr>
        <w:pStyle w:val="Akapitzlist"/>
        <w:widowControl w:val="0"/>
        <w:numPr>
          <w:ilvl w:val="1"/>
          <w:numId w:val="3"/>
        </w:numPr>
        <w:suppressAutoHyphens w:val="0"/>
        <w:autoSpaceDE w:val="0"/>
        <w:autoSpaceDN w:val="0"/>
        <w:ind w:left="0" w:right="98" w:firstLine="142"/>
        <w:contextualSpacing w:val="0"/>
        <w:jc w:val="both"/>
        <w:rPr>
          <w:szCs w:val="22"/>
        </w:rPr>
      </w:pPr>
      <w:r w:rsidRPr="00AB75DE">
        <w:rPr>
          <w:szCs w:val="22"/>
        </w:rPr>
        <w:t>wymagania ochrony zdrowia oraz bezpieczeństwa ludzi i mienia, a także potrzeby osób ze</w:t>
      </w:r>
      <w:r w:rsidRPr="00AB75DE">
        <w:rPr>
          <w:spacing w:val="40"/>
          <w:szCs w:val="22"/>
        </w:rPr>
        <w:t xml:space="preserve"> </w:t>
      </w:r>
      <w:r w:rsidRPr="00AB75DE">
        <w:rPr>
          <w:szCs w:val="22"/>
        </w:rPr>
        <w:t xml:space="preserve">szczególnymi potrzebami- ustalenia planu nie ograniczają dostępności architektonicznej osobom ze szczególnymi potrzebami. Ustalenia planu wprowadzają zakaz lokalizacji przedsięwzięć mogących zawsze </w:t>
      </w:r>
      <w:r w:rsidR="00502AD6" w:rsidRPr="00AB75DE">
        <w:rPr>
          <w:szCs w:val="22"/>
        </w:rPr>
        <w:t xml:space="preserve">znacząco </w:t>
      </w:r>
      <w:r w:rsidRPr="00AB75DE">
        <w:rPr>
          <w:szCs w:val="22"/>
        </w:rPr>
        <w:t>oddziaływać na środowisko z wyłączeniem obiektów infrastruktury technicznej oraz inwestycji celu publicznego</w:t>
      </w:r>
      <w:r w:rsidR="00B548CC" w:rsidRPr="00AB75DE">
        <w:rPr>
          <w:szCs w:val="22"/>
        </w:rPr>
        <w:t>.</w:t>
      </w:r>
      <w:r w:rsidRPr="00AB75DE">
        <w:rPr>
          <w:szCs w:val="22"/>
        </w:rPr>
        <w:t xml:space="preserve"> Ze względu na położenie poza terenami górniczymi, obszarami szczególnego zagrożenia powodzią, osuwania się mas ziemnych, krajobrazów priorytetowych określonych w audycie krajobrazowym nie było potrzeby określania zasad ich zagospodarowania. </w:t>
      </w:r>
    </w:p>
    <w:p w14:paraId="126D7330" w14:textId="3FF9CAA1" w:rsidR="00244EBB" w:rsidRPr="00AB75DE" w:rsidRDefault="00244EBB" w:rsidP="00BB75E8">
      <w:pPr>
        <w:pStyle w:val="Akapitzlist"/>
        <w:widowControl w:val="0"/>
        <w:numPr>
          <w:ilvl w:val="1"/>
          <w:numId w:val="3"/>
        </w:numPr>
        <w:suppressAutoHyphens w:val="0"/>
        <w:autoSpaceDE w:val="0"/>
        <w:autoSpaceDN w:val="0"/>
        <w:ind w:left="0" w:right="99" w:firstLine="142"/>
        <w:contextualSpacing w:val="0"/>
        <w:jc w:val="both"/>
        <w:rPr>
          <w:szCs w:val="22"/>
        </w:rPr>
      </w:pPr>
      <w:r w:rsidRPr="00AB75DE">
        <w:rPr>
          <w:szCs w:val="22"/>
        </w:rPr>
        <w:t>walory ekonomiczne przestrzeni- ustalając przeznaczenie terenu oraz sposób komunikacji dążono do racjonalnego i zrównoważonego wykorzystania przestrzeni. W planie ustalono stawkę procentową, służącą naliczeniu opłaty, o której mowa w art. 36 ust 4 ustawy z dnia 27 marca 2003r. o planowaniu i zagospodarowaniu przestrzennym w wysokości 30%.</w:t>
      </w:r>
    </w:p>
    <w:p w14:paraId="0BE8C026" w14:textId="1B848D39" w:rsidR="00244EBB" w:rsidRPr="00AB75DE" w:rsidRDefault="00244EBB" w:rsidP="00BB75E8">
      <w:pPr>
        <w:pStyle w:val="Akapitzlist"/>
        <w:widowControl w:val="0"/>
        <w:numPr>
          <w:ilvl w:val="1"/>
          <w:numId w:val="3"/>
        </w:numPr>
        <w:suppressAutoHyphens w:val="0"/>
        <w:autoSpaceDE w:val="0"/>
        <w:autoSpaceDN w:val="0"/>
        <w:ind w:left="0" w:right="99" w:firstLine="142"/>
        <w:contextualSpacing w:val="0"/>
        <w:jc w:val="both"/>
        <w:rPr>
          <w:szCs w:val="22"/>
        </w:rPr>
      </w:pPr>
      <w:r w:rsidRPr="00AB75DE">
        <w:rPr>
          <w:szCs w:val="22"/>
        </w:rPr>
        <w:t xml:space="preserve">prawo własności- </w:t>
      </w:r>
      <w:r w:rsidR="00444215" w:rsidRPr="00AB75DE">
        <w:rPr>
          <w:szCs w:val="22"/>
        </w:rPr>
        <w:t xml:space="preserve">zintegrowany </w:t>
      </w:r>
      <w:r w:rsidRPr="00AB75DE">
        <w:rPr>
          <w:szCs w:val="22"/>
        </w:rPr>
        <w:t xml:space="preserve">plan </w:t>
      </w:r>
      <w:r w:rsidR="00444215" w:rsidRPr="00AB75DE">
        <w:rPr>
          <w:szCs w:val="22"/>
        </w:rPr>
        <w:t>inwestycyjny</w:t>
      </w:r>
      <w:r w:rsidRPr="00AB75DE">
        <w:rPr>
          <w:szCs w:val="22"/>
        </w:rPr>
        <w:t xml:space="preserve"> został opracowany w poszanowaniu prawa własności zważając interes publiczny i prywatny oraz uwzględniając </w:t>
      </w:r>
      <w:r w:rsidR="00444215" w:rsidRPr="00AB75DE">
        <w:rPr>
          <w:szCs w:val="22"/>
        </w:rPr>
        <w:t>zamierzenia</w:t>
      </w:r>
      <w:r w:rsidRPr="00AB75DE">
        <w:rPr>
          <w:szCs w:val="22"/>
        </w:rPr>
        <w:t xml:space="preserve"> inwesto</w:t>
      </w:r>
      <w:r w:rsidR="00444215" w:rsidRPr="00AB75DE">
        <w:rPr>
          <w:szCs w:val="22"/>
        </w:rPr>
        <w:t>ra</w:t>
      </w:r>
      <w:r w:rsidRPr="00AB75DE">
        <w:rPr>
          <w:szCs w:val="22"/>
        </w:rPr>
        <w:t xml:space="preserve"> dotyczące </w:t>
      </w:r>
      <w:r w:rsidR="00B548CC" w:rsidRPr="00AB75DE">
        <w:rPr>
          <w:szCs w:val="22"/>
        </w:rPr>
        <w:t>obszaru</w:t>
      </w:r>
      <w:r w:rsidRPr="00AB75DE">
        <w:rPr>
          <w:szCs w:val="22"/>
        </w:rPr>
        <w:t xml:space="preserve"> objęt</w:t>
      </w:r>
      <w:r w:rsidR="00B548CC" w:rsidRPr="00AB75DE">
        <w:rPr>
          <w:szCs w:val="22"/>
        </w:rPr>
        <w:t>ego</w:t>
      </w:r>
      <w:r w:rsidRPr="00AB75DE">
        <w:rPr>
          <w:szCs w:val="22"/>
        </w:rPr>
        <w:t xml:space="preserve"> planem.</w:t>
      </w:r>
    </w:p>
    <w:p w14:paraId="7B202A43" w14:textId="622A88BB" w:rsidR="00244EBB" w:rsidRPr="00AB75DE" w:rsidRDefault="00244EBB" w:rsidP="00BB75E8">
      <w:pPr>
        <w:pStyle w:val="Akapitzlist"/>
        <w:widowControl w:val="0"/>
        <w:numPr>
          <w:ilvl w:val="1"/>
          <w:numId w:val="3"/>
        </w:numPr>
        <w:suppressAutoHyphens w:val="0"/>
        <w:autoSpaceDE w:val="0"/>
        <w:autoSpaceDN w:val="0"/>
        <w:ind w:left="0" w:right="99" w:firstLine="142"/>
        <w:contextualSpacing w:val="0"/>
        <w:jc w:val="both"/>
        <w:rPr>
          <w:szCs w:val="22"/>
        </w:rPr>
      </w:pPr>
      <w:r w:rsidRPr="00AB75DE">
        <w:rPr>
          <w:szCs w:val="22"/>
        </w:rPr>
        <w:t xml:space="preserve">potrzeby obronności i bezpieczeństwa państwa- </w:t>
      </w:r>
      <w:r w:rsidR="003865C3" w:rsidRPr="00AB75DE">
        <w:rPr>
          <w:szCs w:val="22"/>
        </w:rPr>
        <w:t xml:space="preserve">projekt planu został uzgodniony </w:t>
      </w:r>
      <w:r w:rsidRPr="00AB75DE">
        <w:rPr>
          <w:szCs w:val="22"/>
        </w:rPr>
        <w:t xml:space="preserve"> z właściwymi organami wojskowymi, ochrony granic oraz bezpieczeństwa państwa.</w:t>
      </w:r>
    </w:p>
    <w:p w14:paraId="46473E72" w14:textId="5313E2F7" w:rsidR="00B26E82" w:rsidRPr="00AB75DE" w:rsidRDefault="00244EBB" w:rsidP="00BB75E8">
      <w:pPr>
        <w:pStyle w:val="Akapitzlist"/>
        <w:widowControl w:val="0"/>
        <w:numPr>
          <w:ilvl w:val="1"/>
          <w:numId w:val="3"/>
        </w:numPr>
        <w:suppressAutoHyphens w:val="0"/>
        <w:autoSpaceDE w:val="0"/>
        <w:autoSpaceDN w:val="0"/>
        <w:ind w:left="0" w:right="99" w:firstLine="142"/>
        <w:contextualSpacing w:val="0"/>
        <w:jc w:val="both"/>
        <w:rPr>
          <w:szCs w:val="22"/>
        </w:rPr>
      </w:pPr>
      <w:r w:rsidRPr="00AB75DE">
        <w:rPr>
          <w:szCs w:val="22"/>
        </w:rPr>
        <w:t xml:space="preserve">potrzeby interesu publicznego- </w:t>
      </w:r>
      <w:r w:rsidR="00587085" w:rsidRPr="00AB75DE">
        <w:rPr>
          <w:szCs w:val="22"/>
        </w:rPr>
        <w:t>p</w:t>
      </w:r>
      <w:r w:rsidRPr="00AB75DE">
        <w:rPr>
          <w:szCs w:val="22"/>
        </w:rPr>
        <w:t>lan umożliwia realizację inwestycji celu publicznego zgodnie z</w:t>
      </w:r>
      <w:r w:rsidRPr="00AB75DE">
        <w:rPr>
          <w:spacing w:val="40"/>
          <w:szCs w:val="22"/>
        </w:rPr>
        <w:t xml:space="preserve"> </w:t>
      </w:r>
      <w:r w:rsidRPr="00AB75DE">
        <w:rPr>
          <w:szCs w:val="22"/>
        </w:rPr>
        <w:t>przepisami odrębnymi.</w:t>
      </w:r>
    </w:p>
    <w:p w14:paraId="1B9A7C40" w14:textId="5FE744CC" w:rsidR="00244EBB" w:rsidRPr="00AB75DE" w:rsidRDefault="00244EBB" w:rsidP="00BB75E8">
      <w:pPr>
        <w:pStyle w:val="Akapitzlist"/>
        <w:widowControl w:val="0"/>
        <w:numPr>
          <w:ilvl w:val="1"/>
          <w:numId w:val="3"/>
        </w:numPr>
        <w:suppressAutoHyphens w:val="0"/>
        <w:autoSpaceDE w:val="0"/>
        <w:autoSpaceDN w:val="0"/>
        <w:ind w:left="0" w:right="99" w:firstLine="142"/>
        <w:contextualSpacing w:val="0"/>
        <w:jc w:val="both"/>
        <w:rPr>
          <w:szCs w:val="22"/>
        </w:rPr>
      </w:pPr>
      <w:r w:rsidRPr="00AB75DE">
        <w:rPr>
          <w:szCs w:val="22"/>
        </w:rPr>
        <w:lastRenderedPageBreak/>
        <w:t>potrzeby w zakresie rozwoju infrastruktury technicznej, w szczególności sieci szerokopasmowych- w ustaleniach określono zasady modernizacji, rozbudowy i budowy systemów komunikacji i</w:t>
      </w:r>
      <w:r w:rsidRPr="00AB75DE">
        <w:rPr>
          <w:spacing w:val="40"/>
          <w:szCs w:val="22"/>
        </w:rPr>
        <w:t xml:space="preserve"> </w:t>
      </w:r>
      <w:r w:rsidRPr="00AB75DE">
        <w:rPr>
          <w:szCs w:val="22"/>
        </w:rPr>
        <w:t>infrastruktury</w:t>
      </w:r>
      <w:r w:rsidRPr="00AB75DE">
        <w:rPr>
          <w:spacing w:val="-4"/>
          <w:szCs w:val="22"/>
        </w:rPr>
        <w:t xml:space="preserve"> </w:t>
      </w:r>
      <w:r w:rsidRPr="00AB75DE">
        <w:rPr>
          <w:szCs w:val="22"/>
        </w:rPr>
        <w:t>technicznej.</w:t>
      </w:r>
      <w:r w:rsidRPr="00AB75DE">
        <w:rPr>
          <w:spacing w:val="-4"/>
          <w:szCs w:val="22"/>
        </w:rPr>
        <w:t xml:space="preserve"> </w:t>
      </w:r>
      <w:r w:rsidRPr="00AB75DE">
        <w:rPr>
          <w:szCs w:val="22"/>
        </w:rPr>
        <w:t>Plan nie wprowadza ograniczeń w zakresie realizacji infrastruktury szerokopasmowej.</w:t>
      </w:r>
    </w:p>
    <w:p w14:paraId="109D5B4D" w14:textId="171C6391" w:rsidR="00244EBB" w:rsidRPr="00AB75DE" w:rsidRDefault="00244EBB" w:rsidP="00547F45">
      <w:pPr>
        <w:pStyle w:val="Akapitzlist"/>
        <w:widowControl w:val="0"/>
        <w:numPr>
          <w:ilvl w:val="1"/>
          <w:numId w:val="3"/>
        </w:numPr>
        <w:suppressAutoHyphens w:val="0"/>
        <w:autoSpaceDE w:val="0"/>
        <w:autoSpaceDN w:val="0"/>
        <w:ind w:left="0" w:right="99" w:firstLine="142"/>
        <w:contextualSpacing w:val="0"/>
        <w:jc w:val="both"/>
        <w:rPr>
          <w:szCs w:val="22"/>
        </w:rPr>
      </w:pPr>
      <w:r w:rsidRPr="00AB75DE">
        <w:rPr>
          <w:szCs w:val="22"/>
        </w:rPr>
        <w:t xml:space="preserve">zapewnienia udziału społeczeństwa w pracach nad projektem planu, w tym przy użyciu środków komunikacji elektronicznej- plan został sporządzony przy udziale społeczeństwa zgodnie z wymogami określonymi prawem. </w:t>
      </w:r>
      <w:r w:rsidR="00547F45" w:rsidRPr="00AB75DE">
        <w:rPr>
          <w:szCs w:val="22"/>
        </w:rPr>
        <w:t xml:space="preserve">Plan udostępniono na stronie internetowej gminy wraz z projektem umowy urbanistycznej i prognozą oddziaływania na środowisko. Ogłoszono sposób określony w art. 8h ust. 1 ustawy o planowaniu i zagospodarowaniu przestrzennym, o rozpoczęciu konsultacji społecznych i przeprowadzono konsultacje społeczne w formie </w:t>
      </w:r>
      <w:r w:rsidR="00B523C0" w:rsidRPr="00AB75DE">
        <w:rPr>
          <w:szCs w:val="22"/>
        </w:rPr>
        <w:t xml:space="preserve">……….. </w:t>
      </w:r>
      <w:r w:rsidRPr="00AB75DE">
        <w:rPr>
          <w:szCs w:val="22"/>
        </w:rPr>
        <w:t xml:space="preserve">Określono termin na </w:t>
      </w:r>
      <w:r w:rsidR="00547F45" w:rsidRPr="00AB75DE">
        <w:rPr>
          <w:szCs w:val="22"/>
        </w:rPr>
        <w:t>składanie</w:t>
      </w:r>
      <w:r w:rsidRPr="00AB75DE">
        <w:rPr>
          <w:szCs w:val="22"/>
        </w:rPr>
        <w:t xml:space="preserve"> uwag do projektu oraz zorganizowano </w:t>
      </w:r>
      <w:r w:rsidR="00547F45" w:rsidRPr="00AB75DE">
        <w:rPr>
          <w:szCs w:val="22"/>
        </w:rPr>
        <w:t xml:space="preserve">spotkanie otwarte </w:t>
      </w:r>
      <w:r w:rsidRPr="00AB75DE">
        <w:rPr>
          <w:szCs w:val="22"/>
        </w:rPr>
        <w:t xml:space="preserve">nad przyjętymi w planie rozwiązaniami. </w:t>
      </w:r>
      <w:r w:rsidR="00B523C0" w:rsidRPr="00AB75DE">
        <w:rPr>
          <w:szCs w:val="22"/>
        </w:rPr>
        <w:t>Projekt planu</w:t>
      </w:r>
      <w:r w:rsidRPr="00AB75DE">
        <w:rPr>
          <w:szCs w:val="22"/>
        </w:rPr>
        <w:t xml:space="preserve"> </w:t>
      </w:r>
      <w:r w:rsidR="00B523C0" w:rsidRPr="00AB75DE">
        <w:rPr>
          <w:szCs w:val="22"/>
        </w:rPr>
        <w:t>został</w:t>
      </w:r>
      <w:r w:rsidRPr="00AB75DE">
        <w:rPr>
          <w:szCs w:val="22"/>
        </w:rPr>
        <w:t xml:space="preserve"> </w:t>
      </w:r>
      <w:r w:rsidR="009351BF" w:rsidRPr="00AB75DE">
        <w:rPr>
          <w:szCs w:val="22"/>
        </w:rPr>
        <w:t>zamieszczon</w:t>
      </w:r>
      <w:r w:rsidR="00B523C0" w:rsidRPr="00AB75DE">
        <w:rPr>
          <w:szCs w:val="22"/>
        </w:rPr>
        <w:t>y</w:t>
      </w:r>
      <w:r w:rsidRPr="00AB75DE">
        <w:rPr>
          <w:szCs w:val="22"/>
        </w:rPr>
        <w:t xml:space="preserve"> na stronie internetowej gminy, co umożliwiło osobom zainteresowanym zapoznanie się z użyciem środków komunikacji elektronicznej.</w:t>
      </w:r>
    </w:p>
    <w:p w14:paraId="7FC4475A" w14:textId="14CC6BBE" w:rsidR="00244EBB" w:rsidRPr="00AB75DE" w:rsidRDefault="00244EBB" w:rsidP="00BB75E8">
      <w:pPr>
        <w:pStyle w:val="Akapitzlist"/>
        <w:widowControl w:val="0"/>
        <w:numPr>
          <w:ilvl w:val="1"/>
          <w:numId w:val="3"/>
        </w:numPr>
        <w:suppressAutoHyphens w:val="0"/>
        <w:autoSpaceDE w:val="0"/>
        <w:autoSpaceDN w:val="0"/>
        <w:ind w:left="0" w:right="99" w:firstLine="142"/>
        <w:contextualSpacing w:val="0"/>
        <w:jc w:val="both"/>
        <w:rPr>
          <w:szCs w:val="22"/>
        </w:rPr>
      </w:pPr>
      <w:r w:rsidRPr="00AB75DE">
        <w:rPr>
          <w:szCs w:val="22"/>
        </w:rPr>
        <w:t xml:space="preserve">zachowania jawności i przejrzystości procedur planistycznych – informacje dotyczące możliwości zapoznania się z niezbędną dokumentacją dotyczącą planu miejscowego, celem składania wniosków i uwag, każdorazowo publikowano na stronie internetowej gminy, zgodnie z </w:t>
      </w:r>
      <w:r w:rsidR="003865C3" w:rsidRPr="00AB75DE">
        <w:rPr>
          <w:szCs w:val="22"/>
        </w:rPr>
        <w:t>przepisami</w:t>
      </w:r>
      <w:r w:rsidRPr="00AB75DE">
        <w:rPr>
          <w:szCs w:val="22"/>
        </w:rPr>
        <w:t xml:space="preserve">. Ponadto zapewniono możliwość uzyskania wszelkich informacji o trybie sporządzania planu na każdym etapie </w:t>
      </w:r>
      <w:r w:rsidRPr="00AB75DE">
        <w:rPr>
          <w:spacing w:val="-2"/>
          <w:szCs w:val="22"/>
        </w:rPr>
        <w:t>procedury.</w:t>
      </w:r>
    </w:p>
    <w:p w14:paraId="290EDA41" w14:textId="7E89F458" w:rsidR="003712FE" w:rsidRPr="00AB75DE" w:rsidRDefault="00244EBB" w:rsidP="00BB75E8">
      <w:pPr>
        <w:pStyle w:val="Akapitzlist"/>
        <w:widowControl w:val="0"/>
        <w:numPr>
          <w:ilvl w:val="1"/>
          <w:numId w:val="3"/>
        </w:numPr>
        <w:suppressAutoHyphens w:val="0"/>
        <w:autoSpaceDE w:val="0"/>
        <w:autoSpaceDN w:val="0"/>
        <w:ind w:left="0" w:right="99" w:firstLine="142"/>
        <w:contextualSpacing w:val="0"/>
        <w:jc w:val="both"/>
        <w:rPr>
          <w:szCs w:val="22"/>
        </w:rPr>
      </w:pPr>
      <w:r w:rsidRPr="00AB75DE">
        <w:rPr>
          <w:szCs w:val="22"/>
        </w:rPr>
        <w:t>zapewnienia odpowiedniej ilości i jakości wody do celów zaopatrzenia ludności- plan określa sposób zaopatrzenia w wodę z istniejącej sieci wodociągowej. Sieć wodociągowa w</w:t>
      </w:r>
      <w:r w:rsidRPr="00AB75DE">
        <w:rPr>
          <w:spacing w:val="40"/>
          <w:szCs w:val="22"/>
        </w:rPr>
        <w:t xml:space="preserve"> </w:t>
      </w:r>
      <w:r w:rsidRPr="00AB75DE">
        <w:rPr>
          <w:szCs w:val="22"/>
        </w:rPr>
        <w:t>pełni zaspokoi zapotrzebowanie na odpowiednią ilość i jakość wody.</w:t>
      </w:r>
    </w:p>
    <w:p w14:paraId="130971BE" w14:textId="3A6C5CCA" w:rsidR="003712FE" w:rsidRPr="00AB75DE" w:rsidRDefault="003712FE" w:rsidP="00BB75E8">
      <w:pPr>
        <w:pStyle w:val="Akapitzlist"/>
        <w:widowControl w:val="0"/>
        <w:numPr>
          <w:ilvl w:val="1"/>
          <w:numId w:val="3"/>
        </w:numPr>
        <w:suppressAutoHyphens w:val="0"/>
        <w:autoSpaceDE w:val="0"/>
        <w:autoSpaceDN w:val="0"/>
        <w:ind w:left="0" w:right="99" w:firstLine="142"/>
        <w:contextualSpacing w:val="0"/>
        <w:jc w:val="both"/>
        <w:rPr>
          <w:szCs w:val="22"/>
        </w:rPr>
      </w:pPr>
      <w:r w:rsidRPr="00AB75DE">
        <w:rPr>
          <w:szCs w:val="22"/>
        </w:rPr>
        <w:t xml:space="preserve">potrzeby zapobiegania poważnym awariom i ograniczania skutków dla zdrowia ludzkiego i środowiska- w granicach opracowania nie występują zakłady o zwiększonym ryzyku wystąpienia awarii ani zakłady o dużym ryzyku wystąpienia awarii. Wprowadza się zakaz lokalizacji ww. zakładów, co zapewni bezpieczeństwo dla zdrowia ludzkiego i środowiska. </w:t>
      </w:r>
    </w:p>
    <w:p w14:paraId="0587E1DA" w14:textId="469DA8C0" w:rsidR="009D08DD" w:rsidRPr="00AB75DE" w:rsidRDefault="003712FE" w:rsidP="00AB75DE">
      <w:pPr>
        <w:pStyle w:val="Akapitzlist"/>
        <w:widowControl w:val="0"/>
        <w:numPr>
          <w:ilvl w:val="1"/>
          <w:numId w:val="3"/>
        </w:numPr>
        <w:suppressAutoHyphens w:val="0"/>
        <w:autoSpaceDE w:val="0"/>
        <w:autoSpaceDN w:val="0"/>
        <w:ind w:left="0" w:right="99" w:firstLine="142"/>
        <w:contextualSpacing w:val="0"/>
        <w:jc w:val="both"/>
        <w:rPr>
          <w:szCs w:val="22"/>
        </w:rPr>
      </w:pPr>
      <w:r w:rsidRPr="00AB75DE">
        <w:rPr>
          <w:szCs w:val="22"/>
        </w:rPr>
        <w:t xml:space="preserve">potrzeby związane z kształtowaniem rolniczej przestrzeni produkcyjnej i rozwoju produkcji rolniczej- </w:t>
      </w:r>
      <w:r w:rsidR="009D08DD" w:rsidRPr="00AB75DE">
        <w:rPr>
          <w:szCs w:val="22"/>
        </w:rPr>
        <w:t>z</w:t>
      </w:r>
      <w:r w:rsidRPr="00AB75DE">
        <w:rPr>
          <w:szCs w:val="22"/>
        </w:rPr>
        <w:t xml:space="preserve">godnie </w:t>
      </w:r>
      <w:r w:rsidR="009D08DD" w:rsidRPr="00AB75DE">
        <w:rPr>
          <w:szCs w:val="22"/>
        </w:rPr>
        <w:t>z przyjętą polityką przestrzenną Gminy</w:t>
      </w:r>
      <w:r w:rsidRPr="00AB75DE">
        <w:rPr>
          <w:szCs w:val="22"/>
        </w:rPr>
        <w:t xml:space="preserve"> obszar objęty planem znajduje się w granicach terenu </w:t>
      </w:r>
      <w:r w:rsidR="009D08DD" w:rsidRPr="00AB75DE">
        <w:rPr>
          <w:szCs w:val="22"/>
        </w:rPr>
        <w:t>lokalizacji elektrowni fotowoltaicznych o mocy przekraczającej 100kW/ 500kW</w:t>
      </w:r>
      <w:r w:rsidR="00530691" w:rsidRPr="00AB75DE">
        <w:rPr>
          <w:szCs w:val="22"/>
        </w:rPr>
        <w:t xml:space="preserve">. Nie występują </w:t>
      </w:r>
      <w:r w:rsidR="009D08DD" w:rsidRPr="00AB75DE">
        <w:rPr>
          <w:szCs w:val="22"/>
        </w:rPr>
        <w:t>przesłanki</w:t>
      </w:r>
      <w:r w:rsidR="00530691" w:rsidRPr="00AB75DE">
        <w:rPr>
          <w:szCs w:val="22"/>
        </w:rPr>
        <w:t xml:space="preserve"> do kształtowania rolniczej przestrzeni produkcyjnej i rozwoju produkcji rolniczej. </w:t>
      </w:r>
    </w:p>
    <w:p w14:paraId="374603CD" w14:textId="6822D24D" w:rsidR="00244EBB" w:rsidRPr="00AB75DE" w:rsidRDefault="00244EBB" w:rsidP="00B26E82">
      <w:pPr>
        <w:pStyle w:val="Tekstpodstawowy"/>
        <w:spacing w:before="74"/>
        <w:ind w:right="98" w:firstLine="567"/>
        <w:jc w:val="both"/>
        <w:rPr>
          <w:szCs w:val="22"/>
        </w:rPr>
      </w:pPr>
      <w:r w:rsidRPr="00AB75DE">
        <w:rPr>
          <w:szCs w:val="22"/>
        </w:rPr>
        <w:t>Ustalając przeznaczenie lub zmieniając potencjalny sposób zagospodarowania</w:t>
      </w:r>
      <w:r w:rsidRPr="00AB75DE">
        <w:rPr>
          <w:spacing w:val="40"/>
          <w:szCs w:val="22"/>
        </w:rPr>
        <w:t xml:space="preserve"> </w:t>
      </w:r>
      <w:r w:rsidRPr="00AB75DE">
        <w:rPr>
          <w:szCs w:val="22"/>
        </w:rPr>
        <w:t xml:space="preserve">i korzystania z terenów objętych projektem planu, uwzględniono interes publiczny i prywatny wyrażony we wnioskach i uwagach, które zostały złożone do projektu planu w ramach prowadzonej procedury. Plan wprowadza </w:t>
      </w:r>
      <w:r w:rsidR="009D08DD" w:rsidRPr="00AB75DE">
        <w:rPr>
          <w:szCs w:val="22"/>
        </w:rPr>
        <w:t>nowe zainwestowanie terenu w nawiązaniu do wyznaczonej polityki przestrzennej Gminy- terenów lokalizacji elektrowni fotowoltaicznych o mocy przekraczającej 100kW/ 500kW</w:t>
      </w:r>
      <w:r w:rsidRPr="00AB75DE">
        <w:rPr>
          <w:szCs w:val="22"/>
        </w:rPr>
        <w:t xml:space="preserve">. </w:t>
      </w:r>
      <w:r w:rsidR="009D08DD" w:rsidRPr="00AB75DE">
        <w:rPr>
          <w:szCs w:val="22"/>
        </w:rPr>
        <w:t xml:space="preserve">  </w:t>
      </w:r>
      <w:r w:rsidRPr="00AB75DE">
        <w:rPr>
          <w:szCs w:val="22"/>
        </w:rPr>
        <w:t>W trakcie projektowania uwzględniono analizy ekonomiczne, środowiskowe i społeczne.</w:t>
      </w:r>
    </w:p>
    <w:p w14:paraId="140C9C47" w14:textId="5ADF396B" w:rsidR="00244EBB" w:rsidRPr="00AB75DE" w:rsidRDefault="00244EBB" w:rsidP="00996BAA">
      <w:pPr>
        <w:widowControl w:val="0"/>
        <w:suppressAutoHyphens w:val="0"/>
        <w:autoSpaceDE w:val="0"/>
        <w:autoSpaceDN w:val="0"/>
        <w:spacing w:before="120"/>
        <w:ind w:right="117"/>
        <w:jc w:val="both"/>
        <w:rPr>
          <w:szCs w:val="22"/>
        </w:rPr>
      </w:pPr>
      <w:r w:rsidRPr="00AB75DE">
        <w:rPr>
          <w:szCs w:val="22"/>
        </w:rPr>
        <w:t>W trakcie projektowania uwzględniono potrzeby efektywnego gospodarowania przestrzenią dążąc</w:t>
      </w:r>
      <w:r w:rsidRPr="00AB75DE">
        <w:rPr>
          <w:spacing w:val="40"/>
          <w:szCs w:val="22"/>
        </w:rPr>
        <w:t xml:space="preserve"> </w:t>
      </w:r>
      <w:r w:rsidRPr="00AB75DE">
        <w:rPr>
          <w:szCs w:val="22"/>
        </w:rPr>
        <w:t xml:space="preserve">do minimalizowania transportochłonności układu przestrzennego. Realizacja planu przyczyni się do </w:t>
      </w:r>
      <w:r w:rsidR="009D08DD" w:rsidRPr="00AB75DE">
        <w:rPr>
          <w:szCs w:val="22"/>
        </w:rPr>
        <w:t>wykorzystania potencjału istniejącej infrastruktury technicznej (</w:t>
      </w:r>
      <w:r w:rsidR="0062759F" w:rsidRPr="00AB75DE">
        <w:rPr>
          <w:szCs w:val="22"/>
        </w:rPr>
        <w:t>zabezpieczonych zdolności przesyłu energii elektrowni wiatrowej) na zasadzie „</w:t>
      </w:r>
      <w:proofErr w:type="spellStart"/>
      <w:r w:rsidR="0062759F" w:rsidRPr="00AB75DE">
        <w:rPr>
          <w:szCs w:val="22"/>
        </w:rPr>
        <w:t>cable</w:t>
      </w:r>
      <w:proofErr w:type="spellEnd"/>
      <w:r w:rsidR="0062759F" w:rsidRPr="00AB75DE">
        <w:rPr>
          <w:szCs w:val="22"/>
        </w:rPr>
        <w:t xml:space="preserve"> </w:t>
      </w:r>
      <w:proofErr w:type="spellStart"/>
      <w:r w:rsidR="0062759F" w:rsidRPr="00AB75DE">
        <w:rPr>
          <w:szCs w:val="22"/>
        </w:rPr>
        <w:t>pooling</w:t>
      </w:r>
      <w:proofErr w:type="spellEnd"/>
      <w:r w:rsidR="0062759F" w:rsidRPr="00AB75DE">
        <w:rPr>
          <w:szCs w:val="22"/>
        </w:rPr>
        <w:t>”</w:t>
      </w:r>
      <w:r w:rsidRPr="00AB75DE">
        <w:rPr>
          <w:szCs w:val="22"/>
        </w:rPr>
        <w:t>.</w:t>
      </w:r>
      <w:r w:rsidR="00587085" w:rsidRPr="00AB75DE">
        <w:rPr>
          <w:szCs w:val="22"/>
        </w:rPr>
        <w:t xml:space="preserve"> Projektowane zagospodarowanie nie spowoduje konieczności budowy nowych dróg publicznych. Komunikacja będzie opierała się o istniejący układ dróg publicznych</w:t>
      </w:r>
      <w:r w:rsidR="009351BF" w:rsidRPr="00AB75DE">
        <w:rPr>
          <w:szCs w:val="22"/>
        </w:rPr>
        <w:t xml:space="preserve"> oraz dojazdy na działkach</w:t>
      </w:r>
      <w:r w:rsidR="00587085" w:rsidRPr="00AB75DE">
        <w:rPr>
          <w:szCs w:val="22"/>
        </w:rPr>
        <w:t>. Potrzeba zaopatrzenia terenu w infrastrukturę techniczną będzie polegała głównie na budowie przyłącza do sieci wodociągowej</w:t>
      </w:r>
      <w:r w:rsidR="00996BAA" w:rsidRPr="00AB75DE">
        <w:rPr>
          <w:szCs w:val="22"/>
        </w:rPr>
        <w:t>.</w:t>
      </w:r>
      <w:r w:rsidR="00587085" w:rsidRPr="00AB75DE">
        <w:rPr>
          <w:szCs w:val="22"/>
        </w:rPr>
        <w:t xml:space="preserve"> </w:t>
      </w:r>
      <w:r w:rsidRPr="00AB75DE">
        <w:rPr>
          <w:szCs w:val="22"/>
        </w:rPr>
        <w:t xml:space="preserve">Projektowane tereny zabudowy znajdują się w zasięgu dostępności infrastruktury technicznej. </w:t>
      </w:r>
    </w:p>
    <w:p w14:paraId="39F05ACB" w14:textId="3FA55BCE" w:rsidR="00587085" w:rsidRPr="00AB75DE" w:rsidRDefault="00587085" w:rsidP="00B26E82">
      <w:pPr>
        <w:pStyle w:val="Tekstpodstawowy"/>
        <w:ind w:right="99" w:firstLine="567"/>
        <w:jc w:val="both"/>
        <w:rPr>
          <w:color w:val="FF0000"/>
          <w:szCs w:val="22"/>
        </w:rPr>
      </w:pPr>
      <w:r w:rsidRPr="00AB75DE">
        <w:rPr>
          <w:szCs w:val="22"/>
        </w:rPr>
        <w:t xml:space="preserve">Stwierdza się zgodność z wynikami „Analizy zmian w zagospodarowaniu przestrzennym Gminy </w:t>
      </w:r>
      <w:r w:rsidR="0062759F" w:rsidRPr="00AB75DE">
        <w:rPr>
          <w:szCs w:val="22"/>
        </w:rPr>
        <w:t>Rogoźno</w:t>
      </w:r>
      <w:r w:rsidRPr="00AB75DE">
        <w:rPr>
          <w:szCs w:val="22"/>
        </w:rPr>
        <w:t xml:space="preserve">”, o której mowa w art. 32 ust. 1 ustawy o planowaniu i zagospodarowaniu przestrzennym, stanowiącej załącznik do uchwały nr </w:t>
      </w:r>
      <w:r w:rsidR="0062759F" w:rsidRPr="00AB75DE">
        <w:rPr>
          <w:szCs w:val="22"/>
        </w:rPr>
        <w:t>XXX/280/2016 Rady Miejskiej w Rogoźnie z dnia 21 września 2016 r</w:t>
      </w:r>
      <w:r w:rsidR="00502AD6" w:rsidRPr="00AB75DE">
        <w:rPr>
          <w:szCs w:val="22"/>
        </w:rPr>
        <w:t>.</w:t>
      </w:r>
      <w:r w:rsidR="0062759F" w:rsidRPr="00AB75DE">
        <w:rPr>
          <w:szCs w:val="22"/>
        </w:rPr>
        <w:t xml:space="preserve"> </w:t>
      </w:r>
      <w:r w:rsidRPr="00AB75DE">
        <w:rPr>
          <w:szCs w:val="22"/>
        </w:rPr>
        <w:t xml:space="preserve">w sprawie </w:t>
      </w:r>
      <w:r w:rsidR="00502AD6" w:rsidRPr="00AB75DE">
        <w:rPr>
          <w:szCs w:val="22"/>
        </w:rPr>
        <w:t xml:space="preserve">oceny </w:t>
      </w:r>
      <w:r w:rsidRPr="00AB75DE">
        <w:rPr>
          <w:szCs w:val="22"/>
        </w:rPr>
        <w:t xml:space="preserve">aktualności Studium </w:t>
      </w:r>
      <w:r w:rsidR="00502AD6" w:rsidRPr="00AB75DE">
        <w:rPr>
          <w:szCs w:val="22"/>
        </w:rPr>
        <w:t>i P</w:t>
      </w:r>
      <w:r w:rsidRPr="00AB75DE">
        <w:rPr>
          <w:szCs w:val="22"/>
        </w:rPr>
        <w:t xml:space="preserve">lanów </w:t>
      </w:r>
      <w:r w:rsidR="00502AD6" w:rsidRPr="00AB75DE">
        <w:rPr>
          <w:szCs w:val="22"/>
        </w:rPr>
        <w:t>M</w:t>
      </w:r>
      <w:r w:rsidR="0062759F" w:rsidRPr="00AB75DE">
        <w:rPr>
          <w:szCs w:val="22"/>
        </w:rPr>
        <w:t>iejscowych</w:t>
      </w:r>
      <w:r w:rsidRPr="00AB75DE">
        <w:rPr>
          <w:szCs w:val="22"/>
        </w:rPr>
        <w:t xml:space="preserve"> </w:t>
      </w:r>
      <w:r w:rsidR="0062759F" w:rsidRPr="00AB75DE">
        <w:rPr>
          <w:szCs w:val="22"/>
        </w:rPr>
        <w:t>w Gminie Rogoźno</w:t>
      </w:r>
      <w:r w:rsidRPr="00AB75DE">
        <w:rPr>
          <w:szCs w:val="22"/>
        </w:rPr>
        <w:t xml:space="preserve">. </w:t>
      </w:r>
    </w:p>
    <w:p w14:paraId="5B9993B6" w14:textId="032B9499" w:rsidR="00244EBB" w:rsidRPr="00AB75DE" w:rsidRDefault="00244EBB" w:rsidP="00B26E82">
      <w:pPr>
        <w:pStyle w:val="Tekstpodstawowy"/>
        <w:ind w:right="99" w:firstLine="567"/>
        <w:jc w:val="both"/>
        <w:rPr>
          <w:szCs w:val="22"/>
        </w:rPr>
      </w:pPr>
      <w:r w:rsidRPr="00AB75DE">
        <w:rPr>
          <w:szCs w:val="22"/>
        </w:rPr>
        <w:t>W zakresie sposobu uwzględnienia „uniwersalnego projektowania”, należy stwierdzić, iż plan stwarza możliwość dla stosowania rozwiązań zapewniających równy dostęp do dóbr i usług. Określenie ogólnych parametrów i wskaźników zabudowy daje podstawę do zastosowania uniwersalnego</w:t>
      </w:r>
      <w:r w:rsidRPr="00AB75DE">
        <w:rPr>
          <w:spacing w:val="40"/>
          <w:szCs w:val="22"/>
        </w:rPr>
        <w:t xml:space="preserve"> </w:t>
      </w:r>
      <w:r w:rsidRPr="00AB75DE">
        <w:rPr>
          <w:szCs w:val="22"/>
        </w:rPr>
        <w:t>projektowania na poziomie rozwiązań architektonicznych.</w:t>
      </w:r>
    </w:p>
    <w:p w14:paraId="2DC486E2" w14:textId="590A48A4" w:rsidR="00244EBB" w:rsidRPr="00AB75DE" w:rsidRDefault="00244EBB" w:rsidP="00530691">
      <w:pPr>
        <w:pStyle w:val="Tekstpodstawowy"/>
        <w:ind w:right="99" w:firstLine="567"/>
        <w:jc w:val="both"/>
        <w:rPr>
          <w:szCs w:val="22"/>
        </w:rPr>
      </w:pPr>
      <w:r w:rsidRPr="00AB75DE">
        <w:rPr>
          <w:szCs w:val="22"/>
        </w:rPr>
        <w:t xml:space="preserve">Wpływ na finanse publiczne, w tym budżet gminy został przeanalizowany </w:t>
      </w:r>
      <w:r w:rsidR="00530691" w:rsidRPr="00AB75DE">
        <w:rPr>
          <w:szCs w:val="22"/>
        </w:rPr>
        <w:t xml:space="preserve">w odniesieniu do skutków bezpośrednich i pośrednich będących następstwem uchwalenia planu, związanych ze wzrostem wartości gruntów, wynikających z podatku od nieruchomości oraz opłat planistycznych, a także możliwych obciążeń i wydatków związanych z </w:t>
      </w:r>
      <w:r w:rsidR="00366322" w:rsidRPr="00AB75DE">
        <w:rPr>
          <w:szCs w:val="22"/>
        </w:rPr>
        <w:t xml:space="preserve">wykupem, </w:t>
      </w:r>
      <w:r w:rsidR="00530691" w:rsidRPr="00AB75DE">
        <w:rPr>
          <w:szCs w:val="22"/>
        </w:rPr>
        <w:t>odszkodowani</w:t>
      </w:r>
      <w:r w:rsidR="00366322" w:rsidRPr="00AB75DE">
        <w:rPr>
          <w:szCs w:val="22"/>
        </w:rPr>
        <w:t>em</w:t>
      </w:r>
      <w:r w:rsidR="00530691" w:rsidRPr="00AB75DE">
        <w:rPr>
          <w:szCs w:val="22"/>
        </w:rPr>
        <w:t xml:space="preserve"> i realizacją inwestycji z zakresu infrastruktury technicznej należących do zadań własnych gminy.</w:t>
      </w:r>
      <w:r w:rsidR="00366322" w:rsidRPr="00AB75DE">
        <w:rPr>
          <w:szCs w:val="22"/>
        </w:rPr>
        <w:t xml:space="preserve"> </w:t>
      </w:r>
      <w:r w:rsidR="00876499" w:rsidRPr="00AB75DE">
        <w:rPr>
          <w:szCs w:val="22"/>
        </w:rPr>
        <w:t>Z przeprowadzonej analizy wynika, że</w:t>
      </w:r>
      <w:r w:rsidR="00366322" w:rsidRPr="00AB75DE">
        <w:rPr>
          <w:szCs w:val="22"/>
        </w:rPr>
        <w:t xml:space="preserve"> w obszarze objętym planem</w:t>
      </w:r>
      <w:r w:rsidR="00876499" w:rsidRPr="00AB75DE">
        <w:rPr>
          <w:szCs w:val="22"/>
        </w:rPr>
        <w:t xml:space="preserve"> </w:t>
      </w:r>
      <w:r w:rsidR="00366322" w:rsidRPr="00AB75DE">
        <w:rPr>
          <w:szCs w:val="22"/>
        </w:rPr>
        <w:t>nie będą realizowane</w:t>
      </w:r>
      <w:r w:rsidR="00530691" w:rsidRPr="00AB75DE">
        <w:rPr>
          <w:szCs w:val="22"/>
        </w:rPr>
        <w:t xml:space="preserve"> inwestycj</w:t>
      </w:r>
      <w:r w:rsidR="00366322" w:rsidRPr="00AB75DE">
        <w:rPr>
          <w:szCs w:val="22"/>
        </w:rPr>
        <w:t>e</w:t>
      </w:r>
      <w:r w:rsidR="00530691" w:rsidRPr="00AB75DE">
        <w:rPr>
          <w:szCs w:val="22"/>
        </w:rPr>
        <w:t xml:space="preserve"> z zakresu infrastruktury technicznej, które należałyby do zadań własnych </w:t>
      </w:r>
      <w:r w:rsidR="00876499" w:rsidRPr="00AB75DE">
        <w:rPr>
          <w:szCs w:val="22"/>
        </w:rPr>
        <w:t>gminy</w:t>
      </w:r>
      <w:r w:rsidR="00530691" w:rsidRPr="00AB75DE">
        <w:rPr>
          <w:szCs w:val="22"/>
        </w:rPr>
        <w:t xml:space="preserve"> oraz </w:t>
      </w:r>
      <w:r w:rsidR="00366322" w:rsidRPr="00AB75DE">
        <w:rPr>
          <w:szCs w:val="22"/>
        </w:rPr>
        <w:t>nie występuje</w:t>
      </w:r>
      <w:r w:rsidR="00530691" w:rsidRPr="00AB75DE">
        <w:rPr>
          <w:szCs w:val="22"/>
        </w:rPr>
        <w:t xml:space="preserve"> koniecznoś</w:t>
      </w:r>
      <w:r w:rsidR="00366322" w:rsidRPr="00AB75DE">
        <w:rPr>
          <w:szCs w:val="22"/>
        </w:rPr>
        <w:t>ć</w:t>
      </w:r>
      <w:r w:rsidR="00530691" w:rsidRPr="00AB75DE">
        <w:rPr>
          <w:szCs w:val="22"/>
        </w:rPr>
        <w:t xml:space="preserve"> dokonania wykupu gruntu</w:t>
      </w:r>
      <w:r w:rsidR="00366322" w:rsidRPr="00AB75DE">
        <w:rPr>
          <w:szCs w:val="22"/>
        </w:rPr>
        <w:t xml:space="preserve"> lub sytuacja spadku wartości</w:t>
      </w:r>
      <w:r w:rsidR="00530691" w:rsidRPr="00AB75DE">
        <w:rPr>
          <w:szCs w:val="22"/>
        </w:rPr>
        <w:t xml:space="preserve"> </w:t>
      </w:r>
      <w:r w:rsidR="00366322" w:rsidRPr="00AB75DE">
        <w:rPr>
          <w:szCs w:val="22"/>
        </w:rPr>
        <w:t xml:space="preserve">nieruchomości. W związku z powyższym </w:t>
      </w:r>
      <w:r w:rsidR="00530691" w:rsidRPr="00AB75DE">
        <w:rPr>
          <w:szCs w:val="22"/>
        </w:rPr>
        <w:t xml:space="preserve">nie </w:t>
      </w:r>
      <w:r w:rsidR="00366322" w:rsidRPr="00AB75DE">
        <w:rPr>
          <w:szCs w:val="22"/>
        </w:rPr>
        <w:t>zachodzą</w:t>
      </w:r>
      <w:r w:rsidR="00530691" w:rsidRPr="00AB75DE">
        <w:rPr>
          <w:szCs w:val="22"/>
        </w:rPr>
        <w:t xml:space="preserve"> okoliczności związane z </w:t>
      </w:r>
      <w:r w:rsidR="00366322" w:rsidRPr="00AB75DE">
        <w:rPr>
          <w:szCs w:val="22"/>
        </w:rPr>
        <w:t xml:space="preserve">powstaniem </w:t>
      </w:r>
      <w:r w:rsidR="00530691" w:rsidRPr="00AB75DE">
        <w:rPr>
          <w:szCs w:val="22"/>
        </w:rPr>
        <w:t>obciąże</w:t>
      </w:r>
      <w:r w:rsidR="00366322" w:rsidRPr="00AB75DE">
        <w:rPr>
          <w:szCs w:val="22"/>
        </w:rPr>
        <w:t>ń</w:t>
      </w:r>
      <w:r w:rsidR="00530691" w:rsidRPr="00AB75DE">
        <w:rPr>
          <w:szCs w:val="22"/>
        </w:rPr>
        <w:t xml:space="preserve"> gminy. </w:t>
      </w:r>
      <w:r w:rsidR="00876499" w:rsidRPr="00AB75DE">
        <w:rPr>
          <w:szCs w:val="22"/>
        </w:rPr>
        <w:t xml:space="preserve"> </w:t>
      </w:r>
    </w:p>
    <w:p w14:paraId="6E3EBD49" w14:textId="2B98B7EE" w:rsidR="003712FE" w:rsidRPr="005630EA" w:rsidRDefault="00876499" w:rsidP="005630EA">
      <w:pPr>
        <w:ind w:firstLine="567"/>
        <w:jc w:val="both"/>
        <w:rPr>
          <w:kern w:val="20"/>
          <w:szCs w:val="22"/>
        </w:rPr>
      </w:pPr>
      <w:r w:rsidRPr="005630EA">
        <w:rPr>
          <w:kern w:val="20"/>
          <w:szCs w:val="22"/>
        </w:rPr>
        <w:t xml:space="preserve">Uchwalenie </w:t>
      </w:r>
      <w:r w:rsidR="0062759F" w:rsidRPr="005630EA">
        <w:rPr>
          <w:kern w:val="20"/>
          <w:szCs w:val="22"/>
        </w:rPr>
        <w:t xml:space="preserve">zintegrowanego </w:t>
      </w:r>
      <w:r w:rsidRPr="005630EA">
        <w:rPr>
          <w:kern w:val="20"/>
          <w:szCs w:val="22"/>
        </w:rPr>
        <w:t>planu</w:t>
      </w:r>
      <w:r w:rsidR="0062759F" w:rsidRPr="005630EA">
        <w:rPr>
          <w:kern w:val="20"/>
          <w:szCs w:val="22"/>
        </w:rPr>
        <w:t xml:space="preserve"> inwestycyjnego</w:t>
      </w:r>
      <w:r w:rsidRPr="005630EA">
        <w:rPr>
          <w:kern w:val="20"/>
          <w:szCs w:val="22"/>
        </w:rPr>
        <w:t xml:space="preserve">, a w dalszej kolejności realizacja jego ustaleń, może mieć wpływ na wysokość dochodów gminy z tytułu podatku od nieruchomości, od gruntów i budynków oraz </w:t>
      </w:r>
      <w:r w:rsidRPr="005630EA">
        <w:rPr>
          <w:kern w:val="20"/>
          <w:szCs w:val="22"/>
        </w:rPr>
        <w:lastRenderedPageBreak/>
        <w:t xml:space="preserve">budowli, a także z uwagi na jednorazową opłatę z tytułu wzrostu wartości nieruchomości (opłata planistyczna). Jednorazowa opłata z tytułu wzrostu wartości nieruchomości wymagana jest w sytuacji, kiedy właściciel lub użytkownik nieruchomości zbywa tę nieruchomość. </w:t>
      </w:r>
      <w:r w:rsidR="00366322" w:rsidRPr="005630EA">
        <w:rPr>
          <w:kern w:val="20"/>
          <w:szCs w:val="22"/>
        </w:rPr>
        <w:t>Stawka procentowa o</w:t>
      </w:r>
      <w:r w:rsidRPr="005630EA">
        <w:rPr>
          <w:kern w:val="20"/>
          <w:szCs w:val="22"/>
        </w:rPr>
        <w:t>płat</w:t>
      </w:r>
      <w:r w:rsidR="00366322" w:rsidRPr="005630EA">
        <w:rPr>
          <w:kern w:val="20"/>
          <w:szCs w:val="22"/>
        </w:rPr>
        <w:t>y</w:t>
      </w:r>
      <w:r w:rsidRPr="005630EA">
        <w:rPr>
          <w:kern w:val="20"/>
          <w:szCs w:val="22"/>
        </w:rPr>
        <w:t>, będąc</w:t>
      </w:r>
      <w:r w:rsidR="00366322" w:rsidRPr="005630EA">
        <w:rPr>
          <w:kern w:val="20"/>
          <w:szCs w:val="22"/>
        </w:rPr>
        <w:t>ej</w:t>
      </w:r>
      <w:r w:rsidRPr="005630EA">
        <w:rPr>
          <w:kern w:val="20"/>
          <w:szCs w:val="22"/>
        </w:rPr>
        <w:t xml:space="preserve"> dochodem własnym gminy</w:t>
      </w:r>
      <w:r w:rsidR="00366322" w:rsidRPr="005630EA">
        <w:rPr>
          <w:kern w:val="20"/>
          <w:szCs w:val="22"/>
        </w:rPr>
        <w:t>,</w:t>
      </w:r>
      <w:r w:rsidRPr="005630EA">
        <w:rPr>
          <w:kern w:val="20"/>
          <w:szCs w:val="22"/>
        </w:rPr>
        <w:t xml:space="preserve"> została ustalona na 30% wzrostu wartości nieruchomości</w:t>
      </w:r>
      <w:r w:rsidR="00254A5C" w:rsidRPr="005630EA">
        <w:rPr>
          <w:kern w:val="20"/>
          <w:szCs w:val="22"/>
        </w:rPr>
        <w:t xml:space="preserve">. Wartość nieruchomości zostaje określona na dzień sprzedaży, z związku z czym w ramach analizy nie można jednoznacznie i niezmiennie oszacować wartości wpływu do budżetu gminy. </w:t>
      </w:r>
      <w:r w:rsidR="003712FE" w:rsidRPr="005630EA">
        <w:rPr>
          <w:kern w:val="20"/>
          <w:szCs w:val="22"/>
        </w:rPr>
        <w:t>Podatek od nieruchomości wymierzany jest zgodnie z art. 2 ust. 1 ustawy z 12 stycznia 1991 r. o podatkach i opłatach lokalnych (</w:t>
      </w:r>
      <w:r w:rsidR="00502AD6" w:rsidRPr="005630EA">
        <w:rPr>
          <w:kern w:val="20"/>
          <w:szCs w:val="22"/>
        </w:rPr>
        <w:t xml:space="preserve">t.j. </w:t>
      </w:r>
      <w:r w:rsidR="003712FE" w:rsidRPr="005630EA">
        <w:rPr>
          <w:kern w:val="20"/>
          <w:szCs w:val="22"/>
        </w:rPr>
        <w:t>Dz. U. z 2023 r. poz. 70</w:t>
      </w:r>
      <w:r w:rsidR="00502AD6" w:rsidRPr="005630EA">
        <w:rPr>
          <w:kern w:val="20"/>
          <w:szCs w:val="22"/>
        </w:rPr>
        <w:t xml:space="preserve"> ze zm.</w:t>
      </w:r>
      <w:r w:rsidR="003712FE" w:rsidRPr="005630EA">
        <w:rPr>
          <w:kern w:val="20"/>
          <w:szCs w:val="22"/>
        </w:rPr>
        <w:t>) oraz na podstawie Uchwały</w:t>
      </w:r>
      <w:r w:rsidR="00254A5C" w:rsidRPr="005630EA">
        <w:rPr>
          <w:kern w:val="20"/>
          <w:szCs w:val="22"/>
        </w:rPr>
        <w:t xml:space="preserve"> </w:t>
      </w:r>
      <w:r w:rsidR="00DF535B" w:rsidRPr="005630EA">
        <w:rPr>
          <w:kern w:val="20"/>
          <w:szCs w:val="22"/>
        </w:rPr>
        <w:t>IX/92/2024</w:t>
      </w:r>
      <w:r w:rsidR="004A17B0" w:rsidRPr="005630EA">
        <w:rPr>
          <w:kern w:val="20"/>
          <w:szCs w:val="22"/>
        </w:rPr>
        <w:t xml:space="preserve"> Rady Miejskiej w Rogoźnie z dnia 2</w:t>
      </w:r>
      <w:r w:rsidR="00DF535B" w:rsidRPr="005630EA">
        <w:rPr>
          <w:kern w:val="20"/>
          <w:szCs w:val="22"/>
        </w:rPr>
        <w:t>3</w:t>
      </w:r>
      <w:r w:rsidR="004A17B0" w:rsidRPr="005630EA">
        <w:rPr>
          <w:kern w:val="20"/>
          <w:szCs w:val="22"/>
        </w:rPr>
        <w:t xml:space="preserve"> października 202</w:t>
      </w:r>
      <w:r w:rsidR="00DF535B" w:rsidRPr="005630EA">
        <w:rPr>
          <w:kern w:val="20"/>
          <w:szCs w:val="22"/>
        </w:rPr>
        <w:t>4</w:t>
      </w:r>
      <w:r w:rsidR="004A17B0" w:rsidRPr="005630EA">
        <w:rPr>
          <w:kern w:val="20"/>
          <w:szCs w:val="22"/>
        </w:rPr>
        <w:t>r.</w:t>
      </w:r>
      <w:r w:rsidR="00254A5C" w:rsidRPr="005630EA">
        <w:rPr>
          <w:kern w:val="20"/>
          <w:szCs w:val="22"/>
        </w:rPr>
        <w:t xml:space="preserve"> w sprawie określenia wysokości stawek podatku od nieruchomości. W uchwale ustalono wysokość stawek podatku od nieruchomości:</w:t>
      </w:r>
    </w:p>
    <w:p w14:paraId="11C5C1AB" w14:textId="77777777" w:rsidR="00DF535B" w:rsidRPr="00AB75DE" w:rsidRDefault="00DF535B" w:rsidP="005630EA">
      <w:pPr>
        <w:jc w:val="both"/>
        <w:rPr>
          <w:kern w:val="20"/>
          <w:szCs w:val="22"/>
        </w:rPr>
      </w:pPr>
      <w:r w:rsidRPr="00AB75DE">
        <w:rPr>
          <w:kern w:val="20"/>
          <w:szCs w:val="22"/>
        </w:rPr>
        <w:t>1. Od budynków lub ich części:</w:t>
      </w:r>
    </w:p>
    <w:p w14:paraId="1E7648FA" w14:textId="77777777" w:rsidR="00DF535B" w:rsidRPr="00AB75DE" w:rsidRDefault="00DF535B" w:rsidP="005630EA">
      <w:pPr>
        <w:ind w:left="284"/>
        <w:jc w:val="both"/>
        <w:rPr>
          <w:kern w:val="20"/>
          <w:szCs w:val="22"/>
        </w:rPr>
      </w:pPr>
      <w:r w:rsidRPr="00AB75DE">
        <w:rPr>
          <w:kern w:val="20"/>
          <w:szCs w:val="22"/>
        </w:rPr>
        <w:t>1) mieszkalnych od 1m2 powierzchni użytkowej 0,91 zł,</w:t>
      </w:r>
    </w:p>
    <w:p w14:paraId="65ADB29B" w14:textId="77777777" w:rsidR="00DF535B" w:rsidRPr="00AB75DE" w:rsidRDefault="00DF535B" w:rsidP="005630EA">
      <w:pPr>
        <w:ind w:left="284"/>
        <w:jc w:val="both"/>
        <w:rPr>
          <w:kern w:val="20"/>
          <w:szCs w:val="22"/>
        </w:rPr>
      </w:pPr>
      <w:r w:rsidRPr="00AB75DE">
        <w:rPr>
          <w:kern w:val="20"/>
          <w:szCs w:val="22"/>
        </w:rPr>
        <w:t>2) związanych z prowadzeniem działalności gospodarczej oraz od budynków mieszkalnych lub ich części zajętych na prowadzenie działalności gospodarczej od 1m2 powierzchni użytkowej 20,67 zł,</w:t>
      </w:r>
    </w:p>
    <w:p w14:paraId="3496EAF5" w14:textId="77777777" w:rsidR="00DF535B" w:rsidRPr="00AB75DE" w:rsidRDefault="00DF535B" w:rsidP="005630EA">
      <w:pPr>
        <w:ind w:left="284"/>
        <w:jc w:val="both"/>
        <w:rPr>
          <w:kern w:val="20"/>
          <w:szCs w:val="22"/>
        </w:rPr>
      </w:pPr>
      <w:r w:rsidRPr="00AB75DE">
        <w:rPr>
          <w:kern w:val="20"/>
          <w:szCs w:val="22"/>
        </w:rPr>
        <w:t>3) zajętych na prowadzenie działalności gospodarczej w zakresie obrotu kwalifikowanym materiałem siewnym od 1m2 powierzchni użytkowej 2,00 zł,</w:t>
      </w:r>
    </w:p>
    <w:p w14:paraId="20B79233" w14:textId="77777777" w:rsidR="00DF535B" w:rsidRPr="00AB75DE" w:rsidRDefault="00DF535B" w:rsidP="005630EA">
      <w:pPr>
        <w:ind w:left="284"/>
        <w:jc w:val="both"/>
        <w:rPr>
          <w:kern w:val="20"/>
          <w:szCs w:val="22"/>
        </w:rPr>
      </w:pPr>
      <w:r w:rsidRPr="00AB75DE">
        <w:rPr>
          <w:kern w:val="20"/>
          <w:szCs w:val="22"/>
        </w:rPr>
        <w:t>4) związanych z udzielaniem świadczeń zdrowotnych w rozumieniu przepisów o działalności leczniczej, zajętych przez podmioty udzielające tych świadczeń od 1m2 powierzchni użytkowej 6,15 zł,</w:t>
      </w:r>
    </w:p>
    <w:p w14:paraId="1B3E941B" w14:textId="77777777" w:rsidR="00DF535B" w:rsidRPr="00AB75DE" w:rsidRDefault="00DF535B" w:rsidP="005630EA">
      <w:pPr>
        <w:ind w:left="284"/>
        <w:jc w:val="both"/>
        <w:rPr>
          <w:kern w:val="20"/>
          <w:szCs w:val="22"/>
        </w:rPr>
      </w:pPr>
      <w:r w:rsidRPr="00AB75DE">
        <w:rPr>
          <w:kern w:val="20"/>
          <w:szCs w:val="22"/>
        </w:rPr>
        <w:t>5) pozostałych od 1 m2 powierzchni użytkowej 10,06 zł, z wyjątkiem:</w:t>
      </w:r>
    </w:p>
    <w:p w14:paraId="73FDEA5F" w14:textId="77777777" w:rsidR="00DF535B" w:rsidRPr="00AB75DE" w:rsidRDefault="00DF535B" w:rsidP="005630EA">
      <w:pPr>
        <w:ind w:left="567"/>
        <w:jc w:val="both"/>
        <w:rPr>
          <w:kern w:val="20"/>
          <w:szCs w:val="22"/>
        </w:rPr>
      </w:pPr>
      <w:r w:rsidRPr="00AB75DE">
        <w:rPr>
          <w:kern w:val="20"/>
          <w:szCs w:val="22"/>
        </w:rPr>
        <w:t>a) budynków gospodarczych, z wyjątkiem związanych z działalnością gospodarczą od 1 m2 powierzchni użytkowej 6,35 zł,</w:t>
      </w:r>
    </w:p>
    <w:p w14:paraId="1DA93D81" w14:textId="77777777" w:rsidR="00DF535B" w:rsidRPr="00AB75DE" w:rsidRDefault="00DF535B" w:rsidP="005630EA">
      <w:pPr>
        <w:ind w:left="567"/>
        <w:jc w:val="both"/>
        <w:rPr>
          <w:kern w:val="20"/>
          <w:szCs w:val="22"/>
        </w:rPr>
      </w:pPr>
      <w:r w:rsidRPr="00AB75DE">
        <w:rPr>
          <w:kern w:val="20"/>
          <w:szCs w:val="22"/>
        </w:rPr>
        <w:t>b) budynków garażowych, z wyjątkiem związanych z działalnością gospodarczą od 1 m2 powierzchni użytkowej 6,35 zł,</w:t>
      </w:r>
    </w:p>
    <w:p w14:paraId="7935017A" w14:textId="77777777" w:rsidR="00DF535B" w:rsidRPr="00AB75DE" w:rsidRDefault="00DF535B" w:rsidP="005630EA">
      <w:pPr>
        <w:ind w:left="567"/>
        <w:jc w:val="both"/>
        <w:rPr>
          <w:kern w:val="20"/>
          <w:szCs w:val="22"/>
        </w:rPr>
      </w:pPr>
      <w:r w:rsidRPr="00AB75DE">
        <w:rPr>
          <w:kern w:val="20"/>
          <w:szCs w:val="22"/>
        </w:rPr>
        <w:t>c) zajętych na prowadzenie odpłatnej statutowej działalności pożytku publicznego przez organizacje pożytku publicznego od 1m2 powierzchni użytkowej 4,11 zł.</w:t>
      </w:r>
    </w:p>
    <w:p w14:paraId="242A32BF" w14:textId="77777777" w:rsidR="00DF535B" w:rsidRPr="00AB75DE" w:rsidRDefault="00DF535B" w:rsidP="005630EA">
      <w:pPr>
        <w:jc w:val="both"/>
        <w:rPr>
          <w:kern w:val="20"/>
          <w:szCs w:val="22"/>
        </w:rPr>
      </w:pPr>
      <w:r w:rsidRPr="00AB75DE">
        <w:rPr>
          <w:kern w:val="20"/>
          <w:szCs w:val="22"/>
        </w:rPr>
        <w:t>2. Od gruntów:</w:t>
      </w:r>
    </w:p>
    <w:p w14:paraId="76D51708" w14:textId="77777777" w:rsidR="00DF535B" w:rsidRPr="00AB75DE" w:rsidRDefault="00DF535B" w:rsidP="005630EA">
      <w:pPr>
        <w:ind w:left="284"/>
        <w:jc w:val="both"/>
        <w:rPr>
          <w:kern w:val="20"/>
          <w:szCs w:val="22"/>
        </w:rPr>
      </w:pPr>
      <w:r w:rsidRPr="00AB75DE">
        <w:rPr>
          <w:kern w:val="20"/>
          <w:szCs w:val="22"/>
        </w:rPr>
        <w:t>1) związanych z prowadzeniem działalności gospodarczej, bez względu na sposób zakwalifikowania w ewidencji gruntów i budynków od 1m2 powierzchni 1,02 zł,</w:t>
      </w:r>
    </w:p>
    <w:p w14:paraId="5184B300" w14:textId="77777777" w:rsidR="00DF535B" w:rsidRPr="00AB75DE" w:rsidRDefault="00DF535B" w:rsidP="005630EA">
      <w:pPr>
        <w:ind w:left="284"/>
        <w:jc w:val="both"/>
        <w:rPr>
          <w:kern w:val="20"/>
          <w:szCs w:val="22"/>
        </w:rPr>
      </w:pPr>
      <w:r w:rsidRPr="00AB75DE">
        <w:rPr>
          <w:kern w:val="20"/>
          <w:szCs w:val="22"/>
        </w:rPr>
        <w:t>2) pod wodami powierzchniowymi stojącymi lub wodami powierzchniowymi płynącymi jezior i zbiorników sztucznych od 1 ha powierzchni 6,69 zł,</w:t>
      </w:r>
    </w:p>
    <w:p w14:paraId="5D73C921" w14:textId="77777777" w:rsidR="00DF535B" w:rsidRPr="00AB75DE" w:rsidRDefault="00DF535B" w:rsidP="005630EA">
      <w:pPr>
        <w:ind w:left="284"/>
        <w:jc w:val="both"/>
        <w:rPr>
          <w:kern w:val="20"/>
          <w:szCs w:val="22"/>
        </w:rPr>
      </w:pPr>
      <w:r w:rsidRPr="00AB75DE">
        <w:rPr>
          <w:kern w:val="20"/>
          <w:szCs w:val="22"/>
        </w:rPr>
        <w:t>3) pozostałych od 1 m2 powierzchni 0,61 zł, z wyjątkiem:</w:t>
      </w:r>
    </w:p>
    <w:p w14:paraId="69AE08AF" w14:textId="77777777" w:rsidR="00DF535B" w:rsidRPr="00AB75DE" w:rsidRDefault="00DF535B" w:rsidP="005630EA">
      <w:pPr>
        <w:ind w:left="567"/>
        <w:jc w:val="both"/>
        <w:rPr>
          <w:kern w:val="20"/>
          <w:szCs w:val="22"/>
        </w:rPr>
      </w:pPr>
      <w:r w:rsidRPr="00AB75DE">
        <w:rPr>
          <w:kern w:val="20"/>
          <w:szCs w:val="22"/>
        </w:rPr>
        <w:t>a) dróg wewnętrznych, pod zabudową mieszkaniową oraz pod budynkami gospodarczymi i garażowymi z uwzględnieniem zapisów w ewidencji gruntów i budynków prowadzonej przez Starostwo Powiatowe w Obornikach od 1m2 powierzchni 0,42 zł,</w:t>
      </w:r>
    </w:p>
    <w:p w14:paraId="330E9EC9" w14:textId="77777777" w:rsidR="00DF535B" w:rsidRPr="00AB75DE" w:rsidRDefault="00DF535B" w:rsidP="005630EA">
      <w:pPr>
        <w:ind w:left="567"/>
        <w:jc w:val="both"/>
        <w:rPr>
          <w:kern w:val="20"/>
          <w:szCs w:val="22"/>
        </w:rPr>
      </w:pPr>
      <w:r w:rsidRPr="00AB75DE">
        <w:rPr>
          <w:kern w:val="20"/>
          <w:szCs w:val="22"/>
        </w:rPr>
        <w:t>b) zajętych na prowadzenie odpłatnej statutowej działalności pożytku publicznego przez organizacje pożytku publicznego od 1m2 powierzchni 0,61 zł</w:t>
      </w:r>
    </w:p>
    <w:p w14:paraId="0BA4D0C9" w14:textId="09896ED8" w:rsidR="00DF535B" w:rsidRPr="00AB75DE" w:rsidRDefault="00DF535B" w:rsidP="005630EA">
      <w:pPr>
        <w:ind w:left="284"/>
        <w:jc w:val="both"/>
        <w:rPr>
          <w:kern w:val="20"/>
          <w:szCs w:val="22"/>
        </w:rPr>
      </w:pPr>
      <w:r w:rsidRPr="00AB75DE">
        <w:rPr>
          <w:kern w:val="20"/>
          <w:szCs w:val="22"/>
        </w:rPr>
        <w:t xml:space="preserve">4) niezabudowanych objętych obszarem rewitalizacji, o których mowa w ustawie z dnia 9 października 2015 r. o rewitalizacji (t.j. Dz.U. z 2024 r., poz. 278 z </w:t>
      </w:r>
      <w:proofErr w:type="spellStart"/>
      <w:r w:rsidRPr="00AB75DE">
        <w:rPr>
          <w:kern w:val="20"/>
          <w:szCs w:val="22"/>
        </w:rPr>
        <w:t>późn</w:t>
      </w:r>
      <w:proofErr w:type="spellEnd"/>
      <w:r w:rsidRPr="00AB75DE">
        <w:rPr>
          <w:kern w:val="20"/>
          <w:szCs w:val="22"/>
        </w:rPr>
        <w:t>. zm.), i położonych na terenach, dla których miejscowy plan zagospodarowania przestrzennego przewiduje przeznaczenie pod zabudowę mieszkaniową, usługową albo zabudowę o przeznaczeniu mieszanym obejmującym wyłącznie te rodzaje zabudowy, jeżeli od dnia wejścia w życie tego planu w odniesieniu do tych gruntów upłynął okres 4 lat, a w tym czasie nie zakończono budowy zgodnie z przepisami prawa budowlanego od 1m2 powierzchni 4,10 zł</w:t>
      </w:r>
    </w:p>
    <w:p w14:paraId="37F5D8A2" w14:textId="4CEA70F5" w:rsidR="00366322" w:rsidRPr="00AB75DE" w:rsidRDefault="00DF535B" w:rsidP="005630EA">
      <w:pPr>
        <w:jc w:val="both"/>
        <w:rPr>
          <w:szCs w:val="22"/>
        </w:rPr>
      </w:pPr>
      <w:r w:rsidRPr="00AB75DE">
        <w:rPr>
          <w:kern w:val="20"/>
          <w:szCs w:val="22"/>
        </w:rPr>
        <w:t>3. Od budowli: 2% ich wartości określonej na podstawie art.4 ust.1 pkt 3 i ust.3-7 ustawy z dnia 12 stycznia 1991r. o podatkach i opłatach lokalnych.</w:t>
      </w:r>
    </w:p>
    <w:p w14:paraId="0ABF3503" w14:textId="77777777" w:rsidR="004A17B0" w:rsidRPr="00AB75DE" w:rsidRDefault="004A17B0" w:rsidP="005630EA">
      <w:pPr>
        <w:ind w:firstLine="567"/>
        <w:jc w:val="both"/>
        <w:rPr>
          <w:szCs w:val="22"/>
        </w:rPr>
      </w:pPr>
    </w:p>
    <w:p w14:paraId="308305A9" w14:textId="7DFC9438" w:rsidR="003712FE" w:rsidRPr="00AB75DE" w:rsidRDefault="003712FE" w:rsidP="005630EA">
      <w:pPr>
        <w:ind w:firstLine="567"/>
        <w:jc w:val="both"/>
        <w:rPr>
          <w:szCs w:val="22"/>
        </w:rPr>
      </w:pPr>
      <w:r w:rsidRPr="00AB75DE">
        <w:rPr>
          <w:szCs w:val="22"/>
        </w:rPr>
        <w:t>Wpływy budżetowe z tytułu podatku od nieruchomości mogą ulec zmianie w wysokości trudnej do oszacowania z uwagi na fakt, iż podstawą do ustalenia wymiaru podatku od nieruchomości są dane ewidencji gruntów i budynków, które są efektem konkretnych działań w ramach realizacji ustaleń planu miejscowego</w:t>
      </w:r>
      <w:r w:rsidR="00366322" w:rsidRPr="00AB75DE">
        <w:rPr>
          <w:szCs w:val="22"/>
        </w:rPr>
        <w:t xml:space="preserve">. </w:t>
      </w:r>
    </w:p>
    <w:sectPr w:rsidR="003712FE" w:rsidRPr="00AB75DE" w:rsidSect="00292669">
      <w:foot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EAE70A" w14:textId="77777777" w:rsidR="003C3EA4" w:rsidRDefault="003C3EA4" w:rsidP="00E82CC3">
      <w:r>
        <w:separator/>
      </w:r>
    </w:p>
  </w:endnote>
  <w:endnote w:type="continuationSeparator" w:id="0">
    <w:p w14:paraId="2A43E1A0" w14:textId="77777777" w:rsidR="003C3EA4" w:rsidRDefault="003C3EA4" w:rsidP="00E82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</w:rPr>
      <w:id w:val="110251818"/>
      <w:docPartObj>
        <w:docPartGallery w:val="Page Numbers (Bottom of Page)"/>
        <w:docPartUnique/>
      </w:docPartObj>
    </w:sdtPr>
    <w:sdtEndPr/>
    <w:sdtContent>
      <w:p w14:paraId="2F192C64" w14:textId="24C3B6D0" w:rsidR="000E2963" w:rsidRDefault="000E296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B26E82">
          <w:rPr>
            <w:rFonts w:eastAsiaTheme="majorEastAsia"/>
            <w:sz w:val="16"/>
            <w:szCs w:val="16"/>
          </w:rPr>
          <w:t xml:space="preserve">str. </w:t>
        </w:r>
        <w:r w:rsidRPr="00B26E82">
          <w:rPr>
            <w:rFonts w:eastAsiaTheme="minorEastAsia"/>
            <w:sz w:val="16"/>
            <w:szCs w:val="16"/>
          </w:rPr>
          <w:fldChar w:fldCharType="begin"/>
        </w:r>
        <w:r w:rsidRPr="00B26E82">
          <w:rPr>
            <w:sz w:val="16"/>
            <w:szCs w:val="16"/>
          </w:rPr>
          <w:instrText>PAGE    \* MERGEFORMAT</w:instrText>
        </w:r>
        <w:r w:rsidRPr="00B26E82">
          <w:rPr>
            <w:rFonts w:eastAsiaTheme="minorEastAsia"/>
            <w:sz w:val="16"/>
            <w:szCs w:val="16"/>
          </w:rPr>
          <w:fldChar w:fldCharType="separate"/>
        </w:r>
        <w:r w:rsidR="00EB22B9" w:rsidRPr="00EB22B9">
          <w:rPr>
            <w:rFonts w:eastAsiaTheme="majorEastAsia"/>
            <w:noProof/>
            <w:sz w:val="16"/>
            <w:szCs w:val="16"/>
          </w:rPr>
          <w:t>6</w:t>
        </w:r>
        <w:r w:rsidRPr="00B26E82">
          <w:rPr>
            <w:rFonts w:eastAsiaTheme="majorEastAsia"/>
            <w:sz w:val="16"/>
            <w:szCs w:val="16"/>
          </w:rPr>
          <w:fldChar w:fldCharType="end"/>
        </w:r>
      </w:p>
    </w:sdtContent>
  </w:sdt>
  <w:p w14:paraId="00B4D291" w14:textId="77777777" w:rsidR="000E2963" w:rsidRDefault="000E296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</w:rPr>
      <w:id w:val="210240672"/>
      <w:docPartObj>
        <w:docPartGallery w:val="Page Numbers (Bottom of Page)"/>
        <w:docPartUnique/>
      </w:docPartObj>
    </w:sdtPr>
    <w:sdtEndPr/>
    <w:sdtContent>
      <w:p w14:paraId="7B90C465" w14:textId="429223C9" w:rsidR="000E2963" w:rsidRDefault="000E296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E82CC3">
          <w:rPr>
            <w:rFonts w:asciiTheme="majorHAnsi" w:eastAsiaTheme="majorEastAsia" w:hAnsiTheme="majorHAnsi" w:cstheme="majorBidi"/>
            <w:sz w:val="18"/>
            <w:szCs w:val="18"/>
          </w:rPr>
          <w:t xml:space="preserve">str. </w:t>
        </w:r>
        <w:r w:rsidRPr="00E82CC3">
          <w:rPr>
            <w:rFonts w:asciiTheme="minorHAnsi" w:eastAsiaTheme="minorEastAsia" w:hAnsiTheme="minorHAnsi"/>
            <w:sz w:val="18"/>
            <w:szCs w:val="18"/>
          </w:rPr>
          <w:fldChar w:fldCharType="begin"/>
        </w:r>
        <w:r w:rsidRPr="00E82CC3">
          <w:rPr>
            <w:sz w:val="18"/>
            <w:szCs w:val="18"/>
          </w:rPr>
          <w:instrText>PAGE    \* MERGEFORMAT</w:instrText>
        </w:r>
        <w:r w:rsidRPr="00E82CC3">
          <w:rPr>
            <w:rFonts w:asciiTheme="minorHAnsi" w:eastAsiaTheme="minorEastAsia" w:hAnsiTheme="minorHAnsi"/>
            <w:sz w:val="18"/>
            <w:szCs w:val="18"/>
          </w:rPr>
          <w:fldChar w:fldCharType="separate"/>
        </w:r>
        <w:r w:rsidR="00EB22B9" w:rsidRPr="00EB22B9">
          <w:rPr>
            <w:rFonts w:asciiTheme="majorHAnsi" w:eastAsiaTheme="majorEastAsia" w:hAnsiTheme="majorHAnsi" w:cstheme="majorBidi"/>
            <w:noProof/>
            <w:sz w:val="18"/>
            <w:szCs w:val="18"/>
          </w:rPr>
          <w:t>10</w:t>
        </w:r>
        <w:r w:rsidRPr="00E82CC3">
          <w:rPr>
            <w:rFonts w:asciiTheme="majorHAnsi" w:eastAsiaTheme="majorEastAsia" w:hAnsiTheme="majorHAnsi" w:cstheme="majorBidi"/>
            <w:sz w:val="18"/>
            <w:szCs w:val="18"/>
          </w:rPr>
          <w:fldChar w:fldCharType="end"/>
        </w:r>
      </w:p>
    </w:sdtContent>
  </w:sdt>
  <w:p w14:paraId="2299D3A5" w14:textId="77777777" w:rsidR="000E2963" w:rsidRDefault="000E296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03951D" w14:textId="77777777" w:rsidR="003C3EA4" w:rsidRDefault="003C3EA4" w:rsidP="00E82CC3">
      <w:r>
        <w:separator/>
      </w:r>
    </w:p>
  </w:footnote>
  <w:footnote w:type="continuationSeparator" w:id="0">
    <w:p w14:paraId="230FEA9B" w14:textId="77777777" w:rsidR="003C3EA4" w:rsidRDefault="003C3EA4" w:rsidP="00E82C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8A5EBBD0"/>
    <w:name w:val="WW8Num2"/>
    <w:lvl w:ilvl="0">
      <w:start w:val="2"/>
      <w:numFmt w:val="decimal"/>
      <w:lvlText w:val="%1."/>
      <w:lvlJc w:val="left"/>
      <w:pPr>
        <w:tabs>
          <w:tab w:val="num" w:pos="295"/>
        </w:tabs>
        <w:ind w:left="0" w:firstLine="0"/>
      </w:pPr>
      <w:rPr>
        <w:rFonts w:ascii="Times New Roman" w:eastAsia="Times New Roman" w:hAnsi="Times New Roman" w:cs="Times New Roman"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73"/>
        </w:tabs>
        <w:ind w:left="0" w:firstLine="0"/>
      </w:pPr>
      <w:rPr>
        <w:rFonts w:ascii="Times New Roman" w:eastAsia="Courier New" w:hAnsi="Times New Roman" w:cs="Times New Roman" w:hint="default"/>
        <w:b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1">
    <w:nsid w:val="00000004"/>
    <w:multiLevelType w:val="multilevel"/>
    <w:tmpl w:val="6C78D132"/>
    <w:name w:val="WW8Num4"/>
    <w:lvl w:ilvl="0">
      <w:start w:val="1"/>
      <w:numFmt w:val="decimal"/>
      <w:lvlText w:val="%1."/>
      <w:lvlJc w:val="left"/>
      <w:pPr>
        <w:tabs>
          <w:tab w:val="num" w:pos="295"/>
        </w:tabs>
        <w:ind w:left="0" w:firstLine="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2">
    <w:nsid w:val="00000005"/>
    <w:multiLevelType w:val="multilevel"/>
    <w:tmpl w:val="AFD63CF2"/>
    <w:name w:val="WW8Num5"/>
    <w:lvl w:ilvl="0">
      <w:start w:val="1"/>
      <w:numFmt w:val="decimal"/>
      <w:lvlText w:val="%1."/>
      <w:lvlJc w:val="left"/>
      <w:pPr>
        <w:tabs>
          <w:tab w:val="num" w:pos="295"/>
        </w:tabs>
        <w:ind w:left="0" w:firstLine="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2558"/>
        </w:tabs>
        <w:ind w:left="1985" w:firstLine="0"/>
      </w:pPr>
      <w:rPr>
        <w:rFonts w:ascii="Times New Roman" w:eastAsia="Courier New" w:hAnsi="Times New Roman" w:cs="Times New Roman" w:hint="default"/>
        <w:color w:val="auto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>
    <w:nsid w:val="00000007"/>
    <w:multiLevelType w:val="multilevel"/>
    <w:tmpl w:val="ECAADC5E"/>
    <w:name w:val="WW8Num7"/>
    <w:lvl w:ilvl="0">
      <w:start w:val="1"/>
      <w:numFmt w:val="decimal"/>
      <w:lvlText w:val="%1."/>
      <w:lvlJc w:val="left"/>
      <w:pPr>
        <w:tabs>
          <w:tab w:val="num" w:pos="295"/>
        </w:tabs>
        <w:ind w:left="0" w:firstLine="0"/>
      </w:pPr>
      <w:rPr>
        <w:rFonts w:ascii="Arial Narrow" w:hAnsi="Arial Narrow" w:cs="Arial Narrow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573"/>
        </w:tabs>
        <w:ind w:left="0" w:firstLine="0"/>
      </w:pPr>
      <w:rPr>
        <w:rFonts w:ascii="Times New Roman" w:eastAsia="Courier New" w:hAnsi="Times New Roman" w:cs="Times New Roman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4">
    <w:nsid w:val="00000008"/>
    <w:multiLevelType w:val="multilevel"/>
    <w:tmpl w:val="C2D061C4"/>
    <w:name w:val="WW8Num8"/>
    <w:lvl w:ilvl="0">
      <w:start w:val="2"/>
      <w:numFmt w:val="decimal"/>
      <w:lvlText w:val="%1."/>
      <w:lvlJc w:val="left"/>
      <w:pPr>
        <w:tabs>
          <w:tab w:val="num" w:pos="295"/>
        </w:tabs>
        <w:ind w:left="0" w:firstLine="0"/>
      </w:pPr>
      <w:rPr>
        <w:rFonts w:ascii="Arial" w:eastAsia="TimesNewRomanPSMT" w:hAnsi="Arial" w:cs="Arial" w:hint="default"/>
        <w:b w:val="0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73"/>
        </w:tabs>
        <w:ind w:left="0" w:firstLine="0"/>
      </w:pPr>
      <w:rPr>
        <w:rFonts w:ascii="Arial" w:eastAsia="Courier New" w:hAnsi="Arial" w:cs="Courier New" w:hint="default"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5">
    <w:nsid w:val="00000060"/>
    <w:multiLevelType w:val="multilevel"/>
    <w:tmpl w:val="00000060"/>
    <w:name w:val="WW8Num96"/>
    <w:lvl w:ilvl="0">
      <w:start w:val="1"/>
      <w:numFmt w:val="decimal"/>
      <w:lvlText w:val="%1."/>
      <w:lvlJc w:val="left"/>
      <w:pPr>
        <w:tabs>
          <w:tab w:val="num" w:pos="352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714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6">
    <w:nsid w:val="064F2C5F"/>
    <w:multiLevelType w:val="hybridMultilevel"/>
    <w:tmpl w:val="C44417A2"/>
    <w:lvl w:ilvl="0" w:tplc="2072FE3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06D600CB"/>
    <w:multiLevelType w:val="multilevel"/>
    <w:tmpl w:val="EAB4856C"/>
    <w:name w:val="WW8Num8102"/>
    <w:lvl w:ilvl="0">
      <w:start w:val="4"/>
      <w:numFmt w:val="decimal"/>
      <w:lvlText w:val="%1."/>
      <w:lvlJc w:val="left"/>
      <w:pPr>
        <w:tabs>
          <w:tab w:val="num" w:pos="352"/>
        </w:tabs>
        <w:ind w:left="0" w:firstLine="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714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8">
    <w:nsid w:val="09204E54"/>
    <w:multiLevelType w:val="hybridMultilevel"/>
    <w:tmpl w:val="3D6A6A92"/>
    <w:lvl w:ilvl="0" w:tplc="BEF205CC">
      <w:start w:val="1"/>
      <w:numFmt w:val="decimal"/>
      <w:lvlText w:val="%1)"/>
      <w:lvlJc w:val="left"/>
      <w:pPr>
        <w:ind w:left="440" w:hanging="239"/>
      </w:pPr>
      <w:rPr>
        <w:rFonts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04150017">
      <w:start w:val="1"/>
      <w:numFmt w:val="lowerLetter"/>
      <w:lvlText w:val="%2)"/>
      <w:lvlJc w:val="left"/>
      <w:pPr>
        <w:ind w:left="799" w:hanging="360"/>
      </w:pPr>
    </w:lvl>
    <w:lvl w:ilvl="2" w:tplc="2072FE38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3" w:tplc="47EC9DEE">
      <w:numFmt w:val="bullet"/>
      <w:lvlText w:val="•"/>
      <w:lvlJc w:val="left"/>
      <w:pPr>
        <w:ind w:left="2048" w:hanging="129"/>
      </w:pPr>
      <w:rPr>
        <w:lang w:val="pl-PL" w:eastAsia="en-US" w:bidi="ar-SA"/>
      </w:rPr>
    </w:lvl>
    <w:lvl w:ilvl="4" w:tplc="42564194">
      <w:numFmt w:val="bullet"/>
      <w:lvlText w:val="•"/>
      <w:lvlJc w:val="left"/>
      <w:pPr>
        <w:ind w:left="3196" w:hanging="129"/>
      </w:pPr>
      <w:rPr>
        <w:lang w:val="pl-PL" w:eastAsia="en-US" w:bidi="ar-SA"/>
      </w:rPr>
    </w:lvl>
    <w:lvl w:ilvl="5" w:tplc="1ACC5DD2">
      <w:numFmt w:val="bullet"/>
      <w:lvlText w:val="•"/>
      <w:lvlJc w:val="left"/>
      <w:pPr>
        <w:ind w:left="4344" w:hanging="129"/>
      </w:pPr>
      <w:rPr>
        <w:lang w:val="pl-PL" w:eastAsia="en-US" w:bidi="ar-SA"/>
      </w:rPr>
    </w:lvl>
    <w:lvl w:ilvl="6" w:tplc="D6004292">
      <w:numFmt w:val="bullet"/>
      <w:lvlText w:val="•"/>
      <w:lvlJc w:val="left"/>
      <w:pPr>
        <w:ind w:left="5493" w:hanging="129"/>
      </w:pPr>
      <w:rPr>
        <w:lang w:val="pl-PL" w:eastAsia="en-US" w:bidi="ar-SA"/>
      </w:rPr>
    </w:lvl>
    <w:lvl w:ilvl="7" w:tplc="4E14C29A">
      <w:numFmt w:val="bullet"/>
      <w:lvlText w:val="•"/>
      <w:lvlJc w:val="left"/>
      <w:pPr>
        <w:ind w:left="6641" w:hanging="129"/>
      </w:pPr>
      <w:rPr>
        <w:lang w:val="pl-PL" w:eastAsia="en-US" w:bidi="ar-SA"/>
      </w:rPr>
    </w:lvl>
    <w:lvl w:ilvl="8" w:tplc="18F4CE98">
      <w:numFmt w:val="bullet"/>
      <w:lvlText w:val="•"/>
      <w:lvlJc w:val="left"/>
      <w:pPr>
        <w:ind w:left="7789" w:hanging="129"/>
      </w:pPr>
      <w:rPr>
        <w:lang w:val="pl-PL" w:eastAsia="en-US" w:bidi="ar-SA"/>
      </w:rPr>
    </w:lvl>
  </w:abstractNum>
  <w:abstractNum w:abstractNumId="9">
    <w:nsid w:val="0CB24D30"/>
    <w:multiLevelType w:val="hybridMultilevel"/>
    <w:tmpl w:val="3D6A6A92"/>
    <w:lvl w:ilvl="0" w:tplc="FFFFFFFF">
      <w:start w:val="1"/>
      <w:numFmt w:val="decimal"/>
      <w:lvlText w:val="%1)"/>
      <w:lvlJc w:val="left"/>
      <w:pPr>
        <w:ind w:left="440" w:hanging="239"/>
      </w:pPr>
      <w:rPr>
        <w:rFonts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799" w:hanging="360"/>
      </w:pPr>
    </w:lvl>
    <w:lvl w:ilvl="2" w:tplc="FFFFFFFF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3" w:tplc="FFFFFFFF">
      <w:numFmt w:val="bullet"/>
      <w:lvlText w:val="•"/>
      <w:lvlJc w:val="left"/>
      <w:pPr>
        <w:ind w:left="2048" w:hanging="129"/>
      </w:pPr>
      <w:rPr>
        <w:lang w:val="pl-PL" w:eastAsia="en-US" w:bidi="ar-SA"/>
      </w:rPr>
    </w:lvl>
    <w:lvl w:ilvl="4" w:tplc="FFFFFFFF">
      <w:numFmt w:val="bullet"/>
      <w:lvlText w:val="•"/>
      <w:lvlJc w:val="left"/>
      <w:pPr>
        <w:ind w:left="3196" w:hanging="129"/>
      </w:pPr>
      <w:rPr>
        <w:lang w:val="pl-PL" w:eastAsia="en-US" w:bidi="ar-SA"/>
      </w:rPr>
    </w:lvl>
    <w:lvl w:ilvl="5" w:tplc="FFFFFFFF">
      <w:numFmt w:val="bullet"/>
      <w:lvlText w:val="•"/>
      <w:lvlJc w:val="left"/>
      <w:pPr>
        <w:ind w:left="4344" w:hanging="129"/>
      </w:pPr>
      <w:rPr>
        <w:lang w:val="pl-PL" w:eastAsia="en-US" w:bidi="ar-SA"/>
      </w:rPr>
    </w:lvl>
    <w:lvl w:ilvl="6" w:tplc="FFFFFFFF">
      <w:numFmt w:val="bullet"/>
      <w:lvlText w:val="•"/>
      <w:lvlJc w:val="left"/>
      <w:pPr>
        <w:ind w:left="5493" w:hanging="129"/>
      </w:pPr>
      <w:rPr>
        <w:lang w:val="pl-PL" w:eastAsia="en-US" w:bidi="ar-SA"/>
      </w:rPr>
    </w:lvl>
    <w:lvl w:ilvl="7" w:tplc="FFFFFFFF">
      <w:numFmt w:val="bullet"/>
      <w:lvlText w:val="•"/>
      <w:lvlJc w:val="left"/>
      <w:pPr>
        <w:ind w:left="6641" w:hanging="129"/>
      </w:pPr>
      <w:rPr>
        <w:lang w:val="pl-PL" w:eastAsia="en-US" w:bidi="ar-SA"/>
      </w:rPr>
    </w:lvl>
    <w:lvl w:ilvl="8" w:tplc="FFFFFFFF">
      <w:numFmt w:val="bullet"/>
      <w:lvlText w:val="•"/>
      <w:lvlJc w:val="left"/>
      <w:pPr>
        <w:ind w:left="7789" w:hanging="129"/>
      </w:pPr>
      <w:rPr>
        <w:lang w:val="pl-PL" w:eastAsia="en-US" w:bidi="ar-SA"/>
      </w:rPr>
    </w:lvl>
  </w:abstractNum>
  <w:abstractNum w:abstractNumId="10">
    <w:nsid w:val="0F8C1D8C"/>
    <w:multiLevelType w:val="hybridMultilevel"/>
    <w:tmpl w:val="928A6320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10360D72"/>
    <w:multiLevelType w:val="multilevel"/>
    <w:tmpl w:val="E48439F0"/>
    <w:name w:val="WW8Num522"/>
    <w:lvl w:ilvl="0">
      <w:start w:val="1"/>
      <w:numFmt w:val="decimal"/>
      <w:lvlText w:val="%1."/>
      <w:lvlJc w:val="left"/>
      <w:pPr>
        <w:tabs>
          <w:tab w:val="num" w:pos="352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14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12">
    <w:nsid w:val="274C42A5"/>
    <w:multiLevelType w:val="hybridMultilevel"/>
    <w:tmpl w:val="6FE6649C"/>
    <w:lvl w:ilvl="0" w:tplc="10002420">
      <w:start w:val="1"/>
      <w:numFmt w:val="decimal"/>
      <w:lvlText w:val="%1)"/>
      <w:lvlJc w:val="left"/>
      <w:pPr>
        <w:ind w:left="440" w:hanging="239"/>
      </w:pPr>
      <w:rPr>
        <w:rFonts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799" w:hanging="360"/>
      </w:pPr>
    </w:lvl>
    <w:lvl w:ilvl="2" w:tplc="FFFFFFFF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3" w:tplc="FFFFFFFF">
      <w:numFmt w:val="bullet"/>
      <w:lvlText w:val="•"/>
      <w:lvlJc w:val="left"/>
      <w:pPr>
        <w:ind w:left="2048" w:hanging="129"/>
      </w:pPr>
      <w:rPr>
        <w:lang w:val="pl-PL" w:eastAsia="en-US" w:bidi="ar-SA"/>
      </w:rPr>
    </w:lvl>
    <w:lvl w:ilvl="4" w:tplc="FFFFFFFF">
      <w:numFmt w:val="bullet"/>
      <w:lvlText w:val="•"/>
      <w:lvlJc w:val="left"/>
      <w:pPr>
        <w:ind w:left="3196" w:hanging="129"/>
      </w:pPr>
      <w:rPr>
        <w:lang w:val="pl-PL" w:eastAsia="en-US" w:bidi="ar-SA"/>
      </w:rPr>
    </w:lvl>
    <w:lvl w:ilvl="5" w:tplc="FFFFFFFF">
      <w:numFmt w:val="bullet"/>
      <w:lvlText w:val="•"/>
      <w:lvlJc w:val="left"/>
      <w:pPr>
        <w:ind w:left="4344" w:hanging="129"/>
      </w:pPr>
      <w:rPr>
        <w:lang w:val="pl-PL" w:eastAsia="en-US" w:bidi="ar-SA"/>
      </w:rPr>
    </w:lvl>
    <w:lvl w:ilvl="6" w:tplc="FFFFFFFF">
      <w:numFmt w:val="bullet"/>
      <w:lvlText w:val="•"/>
      <w:lvlJc w:val="left"/>
      <w:pPr>
        <w:ind w:left="5493" w:hanging="129"/>
      </w:pPr>
      <w:rPr>
        <w:lang w:val="pl-PL" w:eastAsia="en-US" w:bidi="ar-SA"/>
      </w:rPr>
    </w:lvl>
    <w:lvl w:ilvl="7" w:tplc="FFFFFFFF">
      <w:numFmt w:val="bullet"/>
      <w:lvlText w:val="•"/>
      <w:lvlJc w:val="left"/>
      <w:pPr>
        <w:ind w:left="6641" w:hanging="129"/>
      </w:pPr>
      <w:rPr>
        <w:lang w:val="pl-PL" w:eastAsia="en-US" w:bidi="ar-SA"/>
      </w:rPr>
    </w:lvl>
    <w:lvl w:ilvl="8" w:tplc="FFFFFFFF">
      <w:numFmt w:val="bullet"/>
      <w:lvlText w:val="•"/>
      <w:lvlJc w:val="left"/>
      <w:pPr>
        <w:ind w:left="7789" w:hanging="129"/>
      </w:pPr>
      <w:rPr>
        <w:lang w:val="pl-PL" w:eastAsia="en-US" w:bidi="ar-SA"/>
      </w:rPr>
    </w:lvl>
  </w:abstractNum>
  <w:abstractNum w:abstractNumId="13">
    <w:nsid w:val="2BD36F5E"/>
    <w:multiLevelType w:val="multilevel"/>
    <w:tmpl w:val="E7924CC2"/>
    <w:name w:val="WW8Num8103"/>
    <w:lvl w:ilvl="0">
      <w:start w:val="4"/>
      <w:numFmt w:val="decimal"/>
      <w:lvlText w:val="%1."/>
      <w:lvlJc w:val="left"/>
      <w:pPr>
        <w:tabs>
          <w:tab w:val="num" w:pos="352"/>
        </w:tabs>
        <w:ind w:left="0" w:firstLine="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714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14">
    <w:nsid w:val="45EA64A4"/>
    <w:multiLevelType w:val="multilevel"/>
    <w:tmpl w:val="AB8A4688"/>
    <w:name w:val="WW8Num53"/>
    <w:lvl w:ilvl="0">
      <w:start w:val="2"/>
      <w:numFmt w:val="decimal"/>
      <w:lvlText w:val="%1."/>
      <w:lvlJc w:val="left"/>
      <w:pPr>
        <w:tabs>
          <w:tab w:val="num" w:pos="295"/>
        </w:tabs>
        <w:ind w:left="0" w:firstLine="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2558"/>
        </w:tabs>
        <w:ind w:left="1985" w:firstLine="0"/>
      </w:pPr>
      <w:rPr>
        <w:rFonts w:ascii="Times New Roman" w:eastAsia="Courier New" w:hAnsi="Times New Roman" w:cs="Times New Roman" w:hint="default"/>
        <w:color w:val="auto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15">
    <w:nsid w:val="48453D03"/>
    <w:multiLevelType w:val="hybridMultilevel"/>
    <w:tmpl w:val="18DAB3C4"/>
    <w:lvl w:ilvl="0" w:tplc="1ABE635C">
      <w:start w:val="1"/>
      <w:numFmt w:val="decimal"/>
      <w:lvlText w:val="%1)"/>
      <w:lvlJc w:val="left"/>
      <w:pPr>
        <w:ind w:left="440" w:hanging="2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E820A878">
      <w:start w:val="1"/>
      <w:numFmt w:val="lowerLetter"/>
      <w:lvlText w:val="%2)"/>
      <w:lvlJc w:val="left"/>
      <w:pPr>
        <w:ind w:left="665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2072FE38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3" w:tplc="08948BBE">
      <w:numFmt w:val="bullet"/>
      <w:lvlText w:val="•"/>
      <w:lvlJc w:val="left"/>
      <w:pPr>
        <w:ind w:left="2048" w:hanging="129"/>
      </w:pPr>
      <w:rPr>
        <w:lang w:val="pl-PL" w:eastAsia="en-US" w:bidi="ar-SA"/>
      </w:rPr>
    </w:lvl>
    <w:lvl w:ilvl="4" w:tplc="6018CBAA">
      <w:numFmt w:val="bullet"/>
      <w:lvlText w:val="•"/>
      <w:lvlJc w:val="left"/>
      <w:pPr>
        <w:ind w:left="3196" w:hanging="129"/>
      </w:pPr>
      <w:rPr>
        <w:lang w:val="pl-PL" w:eastAsia="en-US" w:bidi="ar-SA"/>
      </w:rPr>
    </w:lvl>
    <w:lvl w:ilvl="5" w:tplc="CE96F692">
      <w:numFmt w:val="bullet"/>
      <w:lvlText w:val="•"/>
      <w:lvlJc w:val="left"/>
      <w:pPr>
        <w:ind w:left="4344" w:hanging="129"/>
      </w:pPr>
      <w:rPr>
        <w:lang w:val="pl-PL" w:eastAsia="en-US" w:bidi="ar-SA"/>
      </w:rPr>
    </w:lvl>
    <w:lvl w:ilvl="6" w:tplc="BFCC941E">
      <w:numFmt w:val="bullet"/>
      <w:lvlText w:val="•"/>
      <w:lvlJc w:val="left"/>
      <w:pPr>
        <w:ind w:left="5493" w:hanging="129"/>
      </w:pPr>
      <w:rPr>
        <w:lang w:val="pl-PL" w:eastAsia="en-US" w:bidi="ar-SA"/>
      </w:rPr>
    </w:lvl>
    <w:lvl w:ilvl="7" w:tplc="BD6C6736">
      <w:numFmt w:val="bullet"/>
      <w:lvlText w:val="•"/>
      <w:lvlJc w:val="left"/>
      <w:pPr>
        <w:ind w:left="6641" w:hanging="129"/>
      </w:pPr>
      <w:rPr>
        <w:lang w:val="pl-PL" w:eastAsia="en-US" w:bidi="ar-SA"/>
      </w:rPr>
    </w:lvl>
    <w:lvl w:ilvl="8" w:tplc="F0126122">
      <w:numFmt w:val="bullet"/>
      <w:lvlText w:val="•"/>
      <w:lvlJc w:val="left"/>
      <w:pPr>
        <w:ind w:left="7789" w:hanging="129"/>
      </w:pPr>
      <w:rPr>
        <w:lang w:val="pl-PL" w:eastAsia="en-US" w:bidi="ar-SA"/>
      </w:rPr>
    </w:lvl>
  </w:abstractNum>
  <w:abstractNum w:abstractNumId="16">
    <w:nsid w:val="4B6227D1"/>
    <w:multiLevelType w:val="hybridMultilevel"/>
    <w:tmpl w:val="CF269784"/>
    <w:lvl w:ilvl="0" w:tplc="5052CD9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DC6F4F"/>
    <w:multiLevelType w:val="hybridMultilevel"/>
    <w:tmpl w:val="1480CF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3653D2"/>
    <w:multiLevelType w:val="hybridMultilevel"/>
    <w:tmpl w:val="6726B628"/>
    <w:lvl w:ilvl="0" w:tplc="FFFFFFFF">
      <w:start w:val="1"/>
      <w:numFmt w:val="decimal"/>
      <w:lvlText w:val="%1)"/>
      <w:lvlJc w:val="left"/>
      <w:pPr>
        <w:ind w:left="5201" w:hanging="2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422" w:hanging="239"/>
      </w:pPr>
      <w:rPr>
        <w:lang w:val="pl-PL" w:eastAsia="en-US" w:bidi="ar-SA"/>
      </w:rPr>
    </w:lvl>
    <w:lvl w:ilvl="2" w:tplc="FFFFFFFF">
      <w:numFmt w:val="bullet"/>
      <w:lvlText w:val="•"/>
      <w:lvlJc w:val="left"/>
      <w:pPr>
        <w:ind w:left="2385" w:hanging="239"/>
      </w:pPr>
      <w:rPr>
        <w:lang w:val="pl-PL" w:eastAsia="en-US" w:bidi="ar-SA"/>
      </w:rPr>
    </w:lvl>
    <w:lvl w:ilvl="3" w:tplc="FFFFFFFF">
      <w:numFmt w:val="bullet"/>
      <w:lvlText w:val="•"/>
      <w:lvlJc w:val="left"/>
      <w:pPr>
        <w:ind w:left="3347" w:hanging="239"/>
      </w:pPr>
      <w:rPr>
        <w:lang w:val="pl-PL" w:eastAsia="en-US" w:bidi="ar-SA"/>
      </w:rPr>
    </w:lvl>
    <w:lvl w:ilvl="4" w:tplc="FFFFFFFF">
      <w:numFmt w:val="bullet"/>
      <w:lvlText w:val="•"/>
      <w:lvlJc w:val="left"/>
      <w:pPr>
        <w:ind w:left="4310" w:hanging="239"/>
      </w:pPr>
      <w:rPr>
        <w:lang w:val="pl-PL" w:eastAsia="en-US" w:bidi="ar-SA"/>
      </w:rPr>
    </w:lvl>
    <w:lvl w:ilvl="5" w:tplc="FFFFFFFF">
      <w:numFmt w:val="bullet"/>
      <w:lvlText w:val="•"/>
      <w:lvlJc w:val="left"/>
      <w:pPr>
        <w:ind w:left="5273" w:hanging="239"/>
      </w:pPr>
      <w:rPr>
        <w:lang w:val="pl-PL" w:eastAsia="en-US" w:bidi="ar-SA"/>
      </w:rPr>
    </w:lvl>
    <w:lvl w:ilvl="6" w:tplc="FFFFFFFF">
      <w:numFmt w:val="bullet"/>
      <w:lvlText w:val="•"/>
      <w:lvlJc w:val="left"/>
      <w:pPr>
        <w:ind w:left="6235" w:hanging="239"/>
      </w:pPr>
      <w:rPr>
        <w:lang w:val="pl-PL" w:eastAsia="en-US" w:bidi="ar-SA"/>
      </w:rPr>
    </w:lvl>
    <w:lvl w:ilvl="7" w:tplc="FFFFFFFF">
      <w:numFmt w:val="bullet"/>
      <w:lvlText w:val="•"/>
      <w:lvlJc w:val="left"/>
      <w:pPr>
        <w:ind w:left="7198" w:hanging="239"/>
      </w:pPr>
      <w:rPr>
        <w:lang w:val="pl-PL" w:eastAsia="en-US" w:bidi="ar-SA"/>
      </w:rPr>
    </w:lvl>
    <w:lvl w:ilvl="8" w:tplc="FFFFFFFF">
      <w:numFmt w:val="bullet"/>
      <w:lvlText w:val="•"/>
      <w:lvlJc w:val="left"/>
      <w:pPr>
        <w:ind w:left="8160" w:hanging="239"/>
      </w:pPr>
      <w:rPr>
        <w:lang w:val="pl-PL" w:eastAsia="en-US" w:bidi="ar-SA"/>
      </w:rPr>
    </w:lvl>
  </w:abstractNum>
  <w:abstractNum w:abstractNumId="19">
    <w:nsid w:val="5C092083"/>
    <w:multiLevelType w:val="multilevel"/>
    <w:tmpl w:val="9E361142"/>
    <w:name w:val="WW8Num52"/>
    <w:lvl w:ilvl="0">
      <w:start w:val="5"/>
      <w:numFmt w:val="decimal"/>
      <w:lvlText w:val="%1."/>
      <w:lvlJc w:val="left"/>
      <w:pPr>
        <w:tabs>
          <w:tab w:val="num" w:pos="352"/>
        </w:tabs>
        <w:ind w:left="340" w:hanging="340"/>
      </w:pPr>
    </w:lvl>
    <w:lvl w:ilvl="1">
      <w:start w:val="3"/>
      <w:numFmt w:val="decimal"/>
      <w:lvlText w:val="%2)"/>
      <w:lvlJc w:val="left"/>
      <w:pPr>
        <w:tabs>
          <w:tab w:val="num" w:pos="714"/>
        </w:tabs>
        <w:ind w:left="709" w:hanging="284"/>
      </w:pPr>
    </w:lvl>
    <w:lvl w:ilvl="2">
      <w:start w:val="1"/>
      <w:numFmt w:val="lowerLetter"/>
      <w:lvlText w:val="%3)"/>
      <w:lvlJc w:val="left"/>
      <w:pPr>
        <w:tabs>
          <w:tab w:val="num" w:pos="1072"/>
        </w:tabs>
        <w:ind w:left="1162" w:hanging="85"/>
      </w:pPr>
    </w:lvl>
    <w:lvl w:ilvl="3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0">
    <w:nsid w:val="5FA9315C"/>
    <w:multiLevelType w:val="hybridMultilevel"/>
    <w:tmpl w:val="6726B628"/>
    <w:lvl w:ilvl="0" w:tplc="D07820A2">
      <w:start w:val="1"/>
      <w:numFmt w:val="decimal"/>
      <w:lvlText w:val="%1)"/>
      <w:lvlJc w:val="left"/>
      <w:pPr>
        <w:ind w:left="5201" w:hanging="2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422" w:hanging="239"/>
      </w:pPr>
      <w:rPr>
        <w:lang w:val="pl-PL" w:eastAsia="en-US" w:bidi="ar-SA"/>
      </w:rPr>
    </w:lvl>
    <w:lvl w:ilvl="2" w:tplc="FFFFFFFF">
      <w:numFmt w:val="bullet"/>
      <w:lvlText w:val="•"/>
      <w:lvlJc w:val="left"/>
      <w:pPr>
        <w:ind w:left="2385" w:hanging="239"/>
      </w:pPr>
      <w:rPr>
        <w:lang w:val="pl-PL" w:eastAsia="en-US" w:bidi="ar-SA"/>
      </w:rPr>
    </w:lvl>
    <w:lvl w:ilvl="3" w:tplc="FFFFFFFF">
      <w:numFmt w:val="bullet"/>
      <w:lvlText w:val="•"/>
      <w:lvlJc w:val="left"/>
      <w:pPr>
        <w:ind w:left="3347" w:hanging="239"/>
      </w:pPr>
      <w:rPr>
        <w:lang w:val="pl-PL" w:eastAsia="en-US" w:bidi="ar-SA"/>
      </w:rPr>
    </w:lvl>
    <w:lvl w:ilvl="4" w:tplc="FFFFFFFF">
      <w:numFmt w:val="bullet"/>
      <w:lvlText w:val="•"/>
      <w:lvlJc w:val="left"/>
      <w:pPr>
        <w:ind w:left="4310" w:hanging="239"/>
      </w:pPr>
      <w:rPr>
        <w:lang w:val="pl-PL" w:eastAsia="en-US" w:bidi="ar-SA"/>
      </w:rPr>
    </w:lvl>
    <w:lvl w:ilvl="5" w:tplc="FFFFFFFF">
      <w:numFmt w:val="bullet"/>
      <w:lvlText w:val="•"/>
      <w:lvlJc w:val="left"/>
      <w:pPr>
        <w:ind w:left="5273" w:hanging="239"/>
      </w:pPr>
      <w:rPr>
        <w:lang w:val="pl-PL" w:eastAsia="en-US" w:bidi="ar-SA"/>
      </w:rPr>
    </w:lvl>
    <w:lvl w:ilvl="6" w:tplc="FFFFFFFF">
      <w:numFmt w:val="bullet"/>
      <w:lvlText w:val="•"/>
      <w:lvlJc w:val="left"/>
      <w:pPr>
        <w:ind w:left="6235" w:hanging="239"/>
      </w:pPr>
      <w:rPr>
        <w:lang w:val="pl-PL" w:eastAsia="en-US" w:bidi="ar-SA"/>
      </w:rPr>
    </w:lvl>
    <w:lvl w:ilvl="7" w:tplc="FFFFFFFF">
      <w:numFmt w:val="bullet"/>
      <w:lvlText w:val="•"/>
      <w:lvlJc w:val="left"/>
      <w:pPr>
        <w:ind w:left="7198" w:hanging="239"/>
      </w:pPr>
      <w:rPr>
        <w:lang w:val="pl-PL" w:eastAsia="en-US" w:bidi="ar-SA"/>
      </w:rPr>
    </w:lvl>
    <w:lvl w:ilvl="8" w:tplc="FFFFFFFF">
      <w:numFmt w:val="bullet"/>
      <w:lvlText w:val="•"/>
      <w:lvlJc w:val="left"/>
      <w:pPr>
        <w:ind w:left="8160" w:hanging="239"/>
      </w:pPr>
      <w:rPr>
        <w:lang w:val="pl-PL" w:eastAsia="en-US" w:bidi="ar-SA"/>
      </w:rPr>
    </w:lvl>
  </w:abstractNum>
  <w:abstractNum w:abstractNumId="21">
    <w:nsid w:val="63F158C8"/>
    <w:multiLevelType w:val="multilevel"/>
    <w:tmpl w:val="E878CF9A"/>
    <w:lvl w:ilvl="0">
      <w:start w:val="1"/>
      <w:numFmt w:val="bullet"/>
      <w:lvlText w:val=""/>
      <w:lvlJc w:val="left"/>
      <w:pPr>
        <w:tabs>
          <w:tab w:val="num" w:pos="352"/>
        </w:tabs>
        <w:ind w:left="340" w:hanging="340"/>
      </w:pPr>
      <w:rPr>
        <w:rFonts w:ascii="Symbol" w:hAnsi="Symbol" w:hint="default"/>
      </w:rPr>
    </w:lvl>
    <w:lvl w:ilvl="1">
      <w:start w:val="3"/>
      <w:numFmt w:val="decimal"/>
      <w:lvlText w:val="%2)"/>
      <w:lvlJc w:val="left"/>
      <w:pPr>
        <w:tabs>
          <w:tab w:val="num" w:pos="714"/>
        </w:tabs>
        <w:ind w:left="709" w:hanging="284"/>
      </w:pPr>
    </w:lvl>
    <w:lvl w:ilvl="2">
      <w:start w:val="1"/>
      <w:numFmt w:val="lowerLetter"/>
      <w:lvlText w:val="%3)"/>
      <w:lvlJc w:val="left"/>
      <w:pPr>
        <w:tabs>
          <w:tab w:val="num" w:pos="1072"/>
        </w:tabs>
        <w:ind w:left="1162" w:hanging="85"/>
      </w:pPr>
    </w:lvl>
    <w:lvl w:ilvl="3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2">
    <w:nsid w:val="66EE097E"/>
    <w:multiLevelType w:val="multilevel"/>
    <w:tmpl w:val="B10EE264"/>
    <w:name w:val="WW8Num810"/>
    <w:lvl w:ilvl="0">
      <w:start w:val="4"/>
      <w:numFmt w:val="decimal"/>
      <w:lvlText w:val="%1."/>
      <w:lvlJc w:val="left"/>
      <w:pPr>
        <w:tabs>
          <w:tab w:val="num" w:pos="352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14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23">
    <w:nsid w:val="722C4A01"/>
    <w:multiLevelType w:val="hybridMultilevel"/>
    <w:tmpl w:val="3A147F7A"/>
    <w:lvl w:ilvl="0" w:tplc="B91C1164">
      <w:start w:val="1"/>
      <w:numFmt w:val="decimal"/>
      <w:lvlText w:val="%1)"/>
      <w:lvlJc w:val="left"/>
      <w:pPr>
        <w:ind w:left="571" w:hanging="2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D71AC128">
      <w:start w:val="1"/>
      <w:numFmt w:val="decimal"/>
      <w:lvlText w:val="%2)"/>
      <w:lvlJc w:val="left"/>
      <w:pPr>
        <w:ind w:left="106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2"/>
        <w:lang w:val="pl-PL" w:eastAsia="en-US" w:bidi="ar-SA"/>
      </w:rPr>
    </w:lvl>
    <w:lvl w:ilvl="2" w:tplc="C032C0F4">
      <w:numFmt w:val="bullet"/>
      <w:lvlText w:val="•"/>
      <w:lvlJc w:val="left"/>
      <w:pPr>
        <w:ind w:left="2091" w:hanging="360"/>
      </w:pPr>
      <w:rPr>
        <w:lang w:val="pl-PL" w:eastAsia="en-US" w:bidi="ar-SA"/>
      </w:rPr>
    </w:lvl>
    <w:lvl w:ilvl="3" w:tplc="D7D0064C">
      <w:numFmt w:val="bullet"/>
      <w:lvlText w:val="•"/>
      <w:lvlJc w:val="left"/>
      <w:pPr>
        <w:ind w:left="3123" w:hanging="360"/>
      </w:pPr>
      <w:rPr>
        <w:lang w:val="pl-PL" w:eastAsia="en-US" w:bidi="ar-SA"/>
      </w:rPr>
    </w:lvl>
    <w:lvl w:ilvl="4" w:tplc="E3943AEA">
      <w:numFmt w:val="bullet"/>
      <w:lvlText w:val="•"/>
      <w:lvlJc w:val="left"/>
      <w:pPr>
        <w:ind w:left="4155" w:hanging="360"/>
      </w:pPr>
      <w:rPr>
        <w:lang w:val="pl-PL" w:eastAsia="en-US" w:bidi="ar-SA"/>
      </w:rPr>
    </w:lvl>
    <w:lvl w:ilvl="5" w:tplc="988A906E">
      <w:numFmt w:val="bullet"/>
      <w:lvlText w:val="•"/>
      <w:lvlJc w:val="left"/>
      <w:pPr>
        <w:ind w:left="5187" w:hanging="360"/>
      </w:pPr>
      <w:rPr>
        <w:lang w:val="pl-PL" w:eastAsia="en-US" w:bidi="ar-SA"/>
      </w:rPr>
    </w:lvl>
    <w:lvl w:ilvl="6" w:tplc="469095E4">
      <w:numFmt w:val="bullet"/>
      <w:lvlText w:val="•"/>
      <w:lvlJc w:val="left"/>
      <w:pPr>
        <w:ind w:left="6219" w:hanging="360"/>
      </w:pPr>
      <w:rPr>
        <w:lang w:val="pl-PL" w:eastAsia="en-US" w:bidi="ar-SA"/>
      </w:rPr>
    </w:lvl>
    <w:lvl w:ilvl="7" w:tplc="CD582C5A">
      <w:numFmt w:val="bullet"/>
      <w:lvlText w:val="•"/>
      <w:lvlJc w:val="left"/>
      <w:pPr>
        <w:ind w:left="7251" w:hanging="360"/>
      </w:pPr>
      <w:rPr>
        <w:lang w:val="pl-PL" w:eastAsia="en-US" w:bidi="ar-SA"/>
      </w:rPr>
    </w:lvl>
    <w:lvl w:ilvl="8" w:tplc="DC2C2720">
      <w:numFmt w:val="bullet"/>
      <w:lvlText w:val="•"/>
      <w:lvlJc w:val="left"/>
      <w:pPr>
        <w:ind w:left="8283" w:hanging="360"/>
      </w:pPr>
      <w:rPr>
        <w:lang w:val="pl-PL" w:eastAsia="en-US" w:bidi="ar-SA"/>
      </w:rPr>
    </w:lvl>
  </w:abstractNum>
  <w:abstractNum w:abstractNumId="24">
    <w:nsid w:val="76B96814"/>
    <w:multiLevelType w:val="hybridMultilevel"/>
    <w:tmpl w:val="3D0086B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8"/>
  </w:num>
  <w:num w:numId="2">
    <w:abstractNumId w:val="15"/>
  </w:num>
  <w:num w:numId="3">
    <w:abstractNumId w:val="2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0"/>
  </w:num>
  <w:num w:numId="5">
    <w:abstractNumId w:val="24"/>
  </w:num>
  <w:num w:numId="6">
    <w:abstractNumId w:val="10"/>
  </w:num>
  <w:num w:numId="7">
    <w:abstractNumId w:val="17"/>
  </w:num>
  <w:num w:numId="8">
    <w:abstractNumId w:val="16"/>
  </w:num>
  <w:num w:numId="9">
    <w:abstractNumId w:val="12"/>
  </w:num>
  <w:num w:numId="10">
    <w:abstractNumId w:val="21"/>
  </w:num>
  <w:num w:numId="11">
    <w:abstractNumId w:val="9"/>
  </w:num>
  <w:num w:numId="12">
    <w:abstractNumId w:val="18"/>
  </w:num>
  <w:num w:numId="13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CC3"/>
    <w:rsid w:val="00002A10"/>
    <w:rsid w:val="00011D51"/>
    <w:rsid w:val="00012273"/>
    <w:rsid w:val="0001733D"/>
    <w:rsid w:val="000208D1"/>
    <w:rsid w:val="00020BAC"/>
    <w:rsid w:val="00026FEB"/>
    <w:rsid w:val="0003696A"/>
    <w:rsid w:val="00040068"/>
    <w:rsid w:val="00041585"/>
    <w:rsid w:val="000654C2"/>
    <w:rsid w:val="000673A3"/>
    <w:rsid w:val="000717AC"/>
    <w:rsid w:val="00073895"/>
    <w:rsid w:val="00073ACF"/>
    <w:rsid w:val="00073E57"/>
    <w:rsid w:val="0007458A"/>
    <w:rsid w:val="00077B9E"/>
    <w:rsid w:val="000803CD"/>
    <w:rsid w:val="00083253"/>
    <w:rsid w:val="00085A10"/>
    <w:rsid w:val="000874E7"/>
    <w:rsid w:val="00095481"/>
    <w:rsid w:val="000A0CC9"/>
    <w:rsid w:val="000A15CB"/>
    <w:rsid w:val="000A31EF"/>
    <w:rsid w:val="000A6B2B"/>
    <w:rsid w:val="000C26A3"/>
    <w:rsid w:val="000C4B4C"/>
    <w:rsid w:val="000D6311"/>
    <w:rsid w:val="000E2963"/>
    <w:rsid w:val="000E4EBA"/>
    <w:rsid w:val="000E537D"/>
    <w:rsid w:val="000F24A9"/>
    <w:rsid w:val="000F6E3F"/>
    <w:rsid w:val="00106D7C"/>
    <w:rsid w:val="001157CD"/>
    <w:rsid w:val="00126809"/>
    <w:rsid w:val="00126BE6"/>
    <w:rsid w:val="00130B49"/>
    <w:rsid w:val="001341ED"/>
    <w:rsid w:val="00134C84"/>
    <w:rsid w:val="00152640"/>
    <w:rsid w:val="0015568A"/>
    <w:rsid w:val="0015663A"/>
    <w:rsid w:val="0015756F"/>
    <w:rsid w:val="0016571D"/>
    <w:rsid w:val="001669ED"/>
    <w:rsid w:val="00167AF0"/>
    <w:rsid w:val="0017074F"/>
    <w:rsid w:val="00172DF2"/>
    <w:rsid w:val="00173704"/>
    <w:rsid w:val="00173BD0"/>
    <w:rsid w:val="00182A47"/>
    <w:rsid w:val="00183AC5"/>
    <w:rsid w:val="001875F9"/>
    <w:rsid w:val="00190E9F"/>
    <w:rsid w:val="0019220C"/>
    <w:rsid w:val="001B3890"/>
    <w:rsid w:val="001C3277"/>
    <w:rsid w:val="001D08FE"/>
    <w:rsid w:val="001D1AC8"/>
    <w:rsid w:val="001D1F9A"/>
    <w:rsid w:val="001E793D"/>
    <w:rsid w:val="001F2C3D"/>
    <w:rsid w:val="00201A5A"/>
    <w:rsid w:val="00201EA8"/>
    <w:rsid w:val="00210A49"/>
    <w:rsid w:val="00211FEB"/>
    <w:rsid w:val="0021332A"/>
    <w:rsid w:val="0021417A"/>
    <w:rsid w:val="00217CE1"/>
    <w:rsid w:val="00236212"/>
    <w:rsid w:val="002416AF"/>
    <w:rsid w:val="00242FDF"/>
    <w:rsid w:val="00244EBB"/>
    <w:rsid w:val="0024604C"/>
    <w:rsid w:val="00246254"/>
    <w:rsid w:val="00254A5C"/>
    <w:rsid w:val="00263A99"/>
    <w:rsid w:val="00264D93"/>
    <w:rsid w:val="002717A0"/>
    <w:rsid w:val="00273CAC"/>
    <w:rsid w:val="00287671"/>
    <w:rsid w:val="00292669"/>
    <w:rsid w:val="00297996"/>
    <w:rsid w:val="002A0B7B"/>
    <w:rsid w:val="002A52AE"/>
    <w:rsid w:val="002A7E1E"/>
    <w:rsid w:val="002B0811"/>
    <w:rsid w:val="002B4A0F"/>
    <w:rsid w:val="002B5AA9"/>
    <w:rsid w:val="002C0630"/>
    <w:rsid w:val="002C1F29"/>
    <w:rsid w:val="002C4452"/>
    <w:rsid w:val="002C65EE"/>
    <w:rsid w:val="002C7960"/>
    <w:rsid w:val="002D5201"/>
    <w:rsid w:val="002E264F"/>
    <w:rsid w:val="002E4372"/>
    <w:rsid w:val="002E5BF8"/>
    <w:rsid w:val="00314242"/>
    <w:rsid w:val="00314382"/>
    <w:rsid w:val="003151B0"/>
    <w:rsid w:val="00321C85"/>
    <w:rsid w:val="00326240"/>
    <w:rsid w:val="003301B5"/>
    <w:rsid w:val="003409DC"/>
    <w:rsid w:val="003502BA"/>
    <w:rsid w:val="00351D7A"/>
    <w:rsid w:val="00354A66"/>
    <w:rsid w:val="003632D8"/>
    <w:rsid w:val="003648D2"/>
    <w:rsid w:val="003659C8"/>
    <w:rsid w:val="00366322"/>
    <w:rsid w:val="003665AA"/>
    <w:rsid w:val="00367492"/>
    <w:rsid w:val="003707D4"/>
    <w:rsid w:val="003712FE"/>
    <w:rsid w:val="003831E9"/>
    <w:rsid w:val="003865C3"/>
    <w:rsid w:val="00391712"/>
    <w:rsid w:val="00397951"/>
    <w:rsid w:val="00397B2A"/>
    <w:rsid w:val="003B4E6F"/>
    <w:rsid w:val="003B6C28"/>
    <w:rsid w:val="003B7D38"/>
    <w:rsid w:val="003C3EA4"/>
    <w:rsid w:val="003D2FB2"/>
    <w:rsid w:val="003E7E96"/>
    <w:rsid w:val="003F53D2"/>
    <w:rsid w:val="00401C82"/>
    <w:rsid w:val="0040210C"/>
    <w:rsid w:val="0041241D"/>
    <w:rsid w:val="004200A1"/>
    <w:rsid w:val="00425B2D"/>
    <w:rsid w:val="00435D60"/>
    <w:rsid w:val="00443773"/>
    <w:rsid w:val="00443F97"/>
    <w:rsid w:val="00444215"/>
    <w:rsid w:val="0044494B"/>
    <w:rsid w:val="0044704C"/>
    <w:rsid w:val="004505BD"/>
    <w:rsid w:val="004553DE"/>
    <w:rsid w:val="00463D25"/>
    <w:rsid w:val="00463EE4"/>
    <w:rsid w:val="004666C7"/>
    <w:rsid w:val="00467862"/>
    <w:rsid w:val="004729DA"/>
    <w:rsid w:val="00474409"/>
    <w:rsid w:val="00476216"/>
    <w:rsid w:val="0049139B"/>
    <w:rsid w:val="0049756F"/>
    <w:rsid w:val="004A17B0"/>
    <w:rsid w:val="004A311B"/>
    <w:rsid w:val="004A4623"/>
    <w:rsid w:val="004A5160"/>
    <w:rsid w:val="004B00BA"/>
    <w:rsid w:val="004B1DEF"/>
    <w:rsid w:val="004B34F7"/>
    <w:rsid w:val="004C1411"/>
    <w:rsid w:val="004C1DB9"/>
    <w:rsid w:val="004D126C"/>
    <w:rsid w:val="004D36DA"/>
    <w:rsid w:val="004D3A43"/>
    <w:rsid w:val="004D3AF3"/>
    <w:rsid w:val="004E3877"/>
    <w:rsid w:val="004E64F8"/>
    <w:rsid w:val="00501A7A"/>
    <w:rsid w:val="00502AD6"/>
    <w:rsid w:val="00505E55"/>
    <w:rsid w:val="0050672D"/>
    <w:rsid w:val="00506BD9"/>
    <w:rsid w:val="0051145F"/>
    <w:rsid w:val="0052041A"/>
    <w:rsid w:val="0052235A"/>
    <w:rsid w:val="00523141"/>
    <w:rsid w:val="005254B4"/>
    <w:rsid w:val="00530691"/>
    <w:rsid w:val="0053077A"/>
    <w:rsid w:val="00532FB6"/>
    <w:rsid w:val="00534326"/>
    <w:rsid w:val="005378D5"/>
    <w:rsid w:val="00547F45"/>
    <w:rsid w:val="005605AD"/>
    <w:rsid w:val="005627A2"/>
    <w:rsid w:val="005630EA"/>
    <w:rsid w:val="00564EF2"/>
    <w:rsid w:val="00574443"/>
    <w:rsid w:val="00576605"/>
    <w:rsid w:val="00577984"/>
    <w:rsid w:val="005819F7"/>
    <w:rsid w:val="005859CE"/>
    <w:rsid w:val="00587085"/>
    <w:rsid w:val="005906EC"/>
    <w:rsid w:val="005913A4"/>
    <w:rsid w:val="00591D73"/>
    <w:rsid w:val="00591DDF"/>
    <w:rsid w:val="00593C6A"/>
    <w:rsid w:val="00595B39"/>
    <w:rsid w:val="00595BC9"/>
    <w:rsid w:val="005A03A2"/>
    <w:rsid w:val="005A1161"/>
    <w:rsid w:val="005A39AE"/>
    <w:rsid w:val="005A5B29"/>
    <w:rsid w:val="005B0194"/>
    <w:rsid w:val="005B1B3A"/>
    <w:rsid w:val="005B5E97"/>
    <w:rsid w:val="005C0700"/>
    <w:rsid w:val="005C487F"/>
    <w:rsid w:val="005D2295"/>
    <w:rsid w:val="005D5396"/>
    <w:rsid w:val="005D7738"/>
    <w:rsid w:val="005E4D71"/>
    <w:rsid w:val="005E4E99"/>
    <w:rsid w:val="005E6ADE"/>
    <w:rsid w:val="0060117F"/>
    <w:rsid w:val="00623A88"/>
    <w:rsid w:val="00624DAB"/>
    <w:rsid w:val="0062601B"/>
    <w:rsid w:val="0062619E"/>
    <w:rsid w:val="0062759F"/>
    <w:rsid w:val="006329D5"/>
    <w:rsid w:val="00641237"/>
    <w:rsid w:val="006465BD"/>
    <w:rsid w:val="006553F5"/>
    <w:rsid w:val="00655F74"/>
    <w:rsid w:val="0066380A"/>
    <w:rsid w:val="00681550"/>
    <w:rsid w:val="006817B8"/>
    <w:rsid w:val="006824CB"/>
    <w:rsid w:val="00687693"/>
    <w:rsid w:val="0069319A"/>
    <w:rsid w:val="00696C54"/>
    <w:rsid w:val="006A0799"/>
    <w:rsid w:val="006A16BA"/>
    <w:rsid w:val="006A1D98"/>
    <w:rsid w:val="006A3D35"/>
    <w:rsid w:val="006C6B43"/>
    <w:rsid w:val="006D3345"/>
    <w:rsid w:val="006D4491"/>
    <w:rsid w:val="006E2524"/>
    <w:rsid w:val="006F084C"/>
    <w:rsid w:val="006F1EF9"/>
    <w:rsid w:val="006F5FCA"/>
    <w:rsid w:val="0070341B"/>
    <w:rsid w:val="007047E6"/>
    <w:rsid w:val="007048DC"/>
    <w:rsid w:val="007051D6"/>
    <w:rsid w:val="0070654B"/>
    <w:rsid w:val="007076BA"/>
    <w:rsid w:val="00710CA7"/>
    <w:rsid w:val="007135DB"/>
    <w:rsid w:val="00720A80"/>
    <w:rsid w:val="0072403C"/>
    <w:rsid w:val="00724E43"/>
    <w:rsid w:val="00726C8F"/>
    <w:rsid w:val="00730166"/>
    <w:rsid w:val="00736A86"/>
    <w:rsid w:val="00743968"/>
    <w:rsid w:val="007474B6"/>
    <w:rsid w:val="0075637E"/>
    <w:rsid w:val="0075763F"/>
    <w:rsid w:val="00770042"/>
    <w:rsid w:val="007728FE"/>
    <w:rsid w:val="007776E4"/>
    <w:rsid w:val="00782B41"/>
    <w:rsid w:val="00784770"/>
    <w:rsid w:val="007A2268"/>
    <w:rsid w:val="007A4C60"/>
    <w:rsid w:val="007B32CE"/>
    <w:rsid w:val="007C10FD"/>
    <w:rsid w:val="007C5CA6"/>
    <w:rsid w:val="007D2523"/>
    <w:rsid w:val="007D3618"/>
    <w:rsid w:val="007D75FE"/>
    <w:rsid w:val="007E0BC5"/>
    <w:rsid w:val="007E514D"/>
    <w:rsid w:val="007F2F76"/>
    <w:rsid w:val="007F3CCC"/>
    <w:rsid w:val="007F48F7"/>
    <w:rsid w:val="00806486"/>
    <w:rsid w:val="00806942"/>
    <w:rsid w:val="008079FC"/>
    <w:rsid w:val="00810702"/>
    <w:rsid w:val="00812BE8"/>
    <w:rsid w:val="008137C8"/>
    <w:rsid w:val="00814E1B"/>
    <w:rsid w:val="008152BC"/>
    <w:rsid w:val="00816DC4"/>
    <w:rsid w:val="00835A02"/>
    <w:rsid w:val="0083707F"/>
    <w:rsid w:val="00840518"/>
    <w:rsid w:val="00847869"/>
    <w:rsid w:val="00850776"/>
    <w:rsid w:val="00851BCF"/>
    <w:rsid w:val="00853E31"/>
    <w:rsid w:val="00855687"/>
    <w:rsid w:val="00856648"/>
    <w:rsid w:val="00857E07"/>
    <w:rsid w:val="0086222F"/>
    <w:rsid w:val="00863A2B"/>
    <w:rsid w:val="00864D80"/>
    <w:rsid w:val="008671A1"/>
    <w:rsid w:val="0087024A"/>
    <w:rsid w:val="00875D11"/>
    <w:rsid w:val="00876499"/>
    <w:rsid w:val="00877922"/>
    <w:rsid w:val="00877D3F"/>
    <w:rsid w:val="008816B3"/>
    <w:rsid w:val="00881D56"/>
    <w:rsid w:val="00887500"/>
    <w:rsid w:val="008906CD"/>
    <w:rsid w:val="00892FAF"/>
    <w:rsid w:val="00893A53"/>
    <w:rsid w:val="00895883"/>
    <w:rsid w:val="008A1652"/>
    <w:rsid w:val="008A224B"/>
    <w:rsid w:val="008A37EA"/>
    <w:rsid w:val="008A61F5"/>
    <w:rsid w:val="008B0396"/>
    <w:rsid w:val="008B2D8F"/>
    <w:rsid w:val="008C0549"/>
    <w:rsid w:val="008C1118"/>
    <w:rsid w:val="008C111F"/>
    <w:rsid w:val="008C280B"/>
    <w:rsid w:val="008C37BB"/>
    <w:rsid w:val="008C48B7"/>
    <w:rsid w:val="008C4AD3"/>
    <w:rsid w:val="008C7FD2"/>
    <w:rsid w:val="008D4341"/>
    <w:rsid w:val="008D6CD4"/>
    <w:rsid w:val="008E0218"/>
    <w:rsid w:val="008E533A"/>
    <w:rsid w:val="008F67FC"/>
    <w:rsid w:val="0090655B"/>
    <w:rsid w:val="009077AB"/>
    <w:rsid w:val="009117E1"/>
    <w:rsid w:val="00916121"/>
    <w:rsid w:val="00921AF9"/>
    <w:rsid w:val="00924AD1"/>
    <w:rsid w:val="00924F7B"/>
    <w:rsid w:val="0092562D"/>
    <w:rsid w:val="009263D4"/>
    <w:rsid w:val="00927CF3"/>
    <w:rsid w:val="0093356C"/>
    <w:rsid w:val="00934C06"/>
    <w:rsid w:val="009351BF"/>
    <w:rsid w:val="009352CC"/>
    <w:rsid w:val="00935976"/>
    <w:rsid w:val="0093605F"/>
    <w:rsid w:val="009365CF"/>
    <w:rsid w:val="009369BE"/>
    <w:rsid w:val="0093756F"/>
    <w:rsid w:val="0094233E"/>
    <w:rsid w:val="00945017"/>
    <w:rsid w:val="00952E95"/>
    <w:rsid w:val="009544AA"/>
    <w:rsid w:val="00955F49"/>
    <w:rsid w:val="00965EA9"/>
    <w:rsid w:val="00980FF2"/>
    <w:rsid w:val="009827E2"/>
    <w:rsid w:val="0098351F"/>
    <w:rsid w:val="00986710"/>
    <w:rsid w:val="0099565E"/>
    <w:rsid w:val="009959EC"/>
    <w:rsid w:val="00995E89"/>
    <w:rsid w:val="00996BAA"/>
    <w:rsid w:val="00997061"/>
    <w:rsid w:val="009A0BBD"/>
    <w:rsid w:val="009A4B5B"/>
    <w:rsid w:val="009A5230"/>
    <w:rsid w:val="009B2AB6"/>
    <w:rsid w:val="009B789C"/>
    <w:rsid w:val="009C0E31"/>
    <w:rsid w:val="009C2EF2"/>
    <w:rsid w:val="009C3DFE"/>
    <w:rsid w:val="009D08DD"/>
    <w:rsid w:val="009D5C19"/>
    <w:rsid w:val="009E024B"/>
    <w:rsid w:val="009E29D1"/>
    <w:rsid w:val="009E2C8F"/>
    <w:rsid w:val="009E4ADB"/>
    <w:rsid w:val="009E7FD8"/>
    <w:rsid w:val="009F191E"/>
    <w:rsid w:val="009F194C"/>
    <w:rsid w:val="009F314D"/>
    <w:rsid w:val="009F6340"/>
    <w:rsid w:val="009F656D"/>
    <w:rsid w:val="00A02A4F"/>
    <w:rsid w:val="00A03B46"/>
    <w:rsid w:val="00A12D04"/>
    <w:rsid w:val="00A15B7F"/>
    <w:rsid w:val="00A16335"/>
    <w:rsid w:val="00A17291"/>
    <w:rsid w:val="00A1767B"/>
    <w:rsid w:val="00A178EB"/>
    <w:rsid w:val="00A21103"/>
    <w:rsid w:val="00A27413"/>
    <w:rsid w:val="00A623CA"/>
    <w:rsid w:val="00A62C88"/>
    <w:rsid w:val="00A72599"/>
    <w:rsid w:val="00A85291"/>
    <w:rsid w:val="00A93439"/>
    <w:rsid w:val="00A936CB"/>
    <w:rsid w:val="00A97340"/>
    <w:rsid w:val="00AA2C47"/>
    <w:rsid w:val="00AA3491"/>
    <w:rsid w:val="00AA419C"/>
    <w:rsid w:val="00AA5C8A"/>
    <w:rsid w:val="00AA7875"/>
    <w:rsid w:val="00AB62A8"/>
    <w:rsid w:val="00AB75DE"/>
    <w:rsid w:val="00AC3BEE"/>
    <w:rsid w:val="00AC5694"/>
    <w:rsid w:val="00AC7066"/>
    <w:rsid w:val="00AD1126"/>
    <w:rsid w:val="00AD275E"/>
    <w:rsid w:val="00AD478E"/>
    <w:rsid w:val="00AE0E7C"/>
    <w:rsid w:val="00B02087"/>
    <w:rsid w:val="00B0557F"/>
    <w:rsid w:val="00B107EE"/>
    <w:rsid w:val="00B132EB"/>
    <w:rsid w:val="00B158A0"/>
    <w:rsid w:val="00B20B35"/>
    <w:rsid w:val="00B229ED"/>
    <w:rsid w:val="00B25770"/>
    <w:rsid w:val="00B267C5"/>
    <w:rsid w:val="00B26E82"/>
    <w:rsid w:val="00B312A3"/>
    <w:rsid w:val="00B36161"/>
    <w:rsid w:val="00B45B37"/>
    <w:rsid w:val="00B4748B"/>
    <w:rsid w:val="00B51657"/>
    <w:rsid w:val="00B523C0"/>
    <w:rsid w:val="00B5482C"/>
    <w:rsid w:val="00B548CC"/>
    <w:rsid w:val="00B54DD2"/>
    <w:rsid w:val="00B57AAD"/>
    <w:rsid w:val="00B742AD"/>
    <w:rsid w:val="00B749D5"/>
    <w:rsid w:val="00B85EC8"/>
    <w:rsid w:val="00B868D5"/>
    <w:rsid w:val="00BA2C6D"/>
    <w:rsid w:val="00BB0283"/>
    <w:rsid w:val="00BB1B4E"/>
    <w:rsid w:val="00BB234C"/>
    <w:rsid w:val="00BB75E8"/>
    <w:rsid w:val="00BC1058"/>
    <w:rsid w:val="00BC2F5A"/>
    <w:rsid w:val="00BC3D65"/>
    <w:rsid w:val="00BC4511"/>
    <w:rsid w:val="00BD022F"/>
    <w:rsid w:val="00BD211D"/>
    <w:rsid w:val="00BD2B7A"/>
    <w:rsid w:val="00BD4346"/>
    <w:rsid w:val="00BD67FA"/>
    <w:rsid w:val="00BE04B9"/>
    <w:rsid w:val="00BE37BE"/>
    <w:rsid w:val="00BE76CA"/>
    <w:rsid w:val="00BE7816"/>
    <w:rsid w:val="00BF0675"/>
    <w:rsid w:val="00BF1C89"/>
    <w:rsid w:val="00BF34CE"/>
    <w:rsid w:val="00C024D0"/>
    <w:rsid w:val="00C02A92"/>
    <w:rsid w:val="00C069CA"/>
    <w:rsid w:val="00C07EE1"/>
    <w:rsid w:val="00C11D6D"/>
    <w:rsid w:val="00C169F7"/>
    <w:rsid w:val="00C20DB4"/>
    <w:rsid w:val="00C25C2C"/>
    <w:rsid w:val="00C27505"/>
    <w:rsid w:val="00C334F8"/>
    <w:rsid w:val="00C336C7"/>
    <w:rsid w:val="00C43D1E"/>
    <w:rsid w:val="00C44D17"/>
    <w:rsid w:val="00C50273"/>
    <w:rsid w:val="00C57C44"/>
    <w:rsid w:val="00C60490"/>
    <w:rsid w:val="00C62E21"/>
    <w:rsid w:val="00C63C4D"/>
    <w:rsid w:val="00C75295"/>
    <w:rsid w:val="00C759FE"/>
    <w:rsid w:val="00C77B59"/>
    <w:rsid w:val="00C82A97"/>
    <w:rsid w:val="00C82B39"/>
    <w:rsid w:val="00C860DF"/>
    <w:rsid w:val="00C9197D"/>
    <w:rsid w:val="00C91C1E"/>
    <w:rsid w:val="00C95165"/>
    <w:rsid w:val="00C96CF3"/>
    <w:rsid w:val="00CA3F75"/>
    <w:rsid w:val="00CA5B65"/>
    <w:rsid w:val="00CB18B5"/>
    <w:rsid w:val="00CB32FB"/>
    <w:rsid w:val="00CB469D"/>
    <w:rsid w:val="00CB4D62"/>
    <w:rsid w:val="00CC132F"/>
    <w:rsid w:val="00CC1B79"/>
    <w:rsid w:val="00CC2087"/>
    <w:rsid w:val="00CC286F"/>
    <w:rsid w:val="00CC4481"/>
    <w:rsid w:val="00CD0506"/>
    <w:rsid w:val="00CD140A"/>
    <w:rsid w:val="00CD1AC6"/>
    <w:rsid w:val="00CD4BC0"/>
    <w:rsid w:val="00CE01B1"/>
    <w:rsid w:val="00CE10CC"/>
    <w:rsid w:val="00CE53D1"/>
    <w:rsid w:val="00CF4F0F"/>
    <w:rsid w:val="00CF545A"/>
    <w:rsid w:val="00D025D4"/>
    <w:rsid w:val="00D06940"/>
    <w:rsid w:val="00D11EA9"/>
    <w:rsid w:val="00D13932"/>
    <w:rsid w:val="00D221D7"/>
    <w:rsid w:val="00D23C05"/>
    <w:rsid w:val="00D32407"/>
    <w:rsid w:val="00D35E82"/>
    <w:rsid w:val="00D37DB1"/>
    <w:rsid w:val="00D430B3"/>
    <w:rsid w:val="00D4359E"/>
    <w:rsid w:val="00D43A60"/>
    <w:rsid w:val="00D44E63"/>
    <w:rsid w:val="00D519AD"/>
    <w:rsid w:val="00D573A1"/>
    <w:rsid w:val="00D60DB5"/>
    <w:rsid w:val="00D61345"/>
    <w:rsid w:val="00D64316"/>
    <w:rsid w:val="00D7005A"/>
    <w:rsid w:val="00D82B6F"/>
    <w:rsid w:val="00D82C3A"/>
    <w:rsid w:val="00D8423A"/>
    <w:rsid w:val="00D90CB7"/>
    <w:rsid w:val="00D96F2D"/>
    <w:rsid w:val="00DA43D9"/>
    <w:rsid w:val="00DB248E"/>
    <w:rsid w:val="00DB2B94"/>
    <w:rsid w:val="00DB56B8"/>
    <w:rsid w:val="00DC0B5C"/>
    <w:rsid w:val="00DC552D"/>
    <w:rsid w:val="00DD5434"/>
    <w:rsid w:val="00DE000C"/>
    <w:rsid w:val="00DE133F"/>
    <w:rsid w:val="00DE1738"/>
    <w:rsid w:val="00DE221A"/>
    <w:rsid w:val="00DE2788"/>
    <w:rsid w:val="00DE716C"/>
    <w:rsid w:val="00DF2119"/>
    <w:rsid w:val="00DF535B"/>
    <w:rsid w:val="00DF562D"/>
    <w:rsid w:val="00E01CDE"/>
    <w:rsid w:val="00E037F4"/>
    <w:rsid w:val="00E03D31"/>
    <w:rsid w:val="00E06733"/>
    <w:rsid w:val="00E10D7A"/>
    <w:rsid w:val="00E126CA"/>
    <w:rsid w:val="00E13760"/>
    <w:rsid w:val="00E157FB"/>
    <w:rsid w:val="00E1581D"/>
    <w:rsid w:val="00E175E8"/>
    <w:rsid w:val="00E25287"/>
    <w:rsid w:val="00E30EB0"/>
    <w:rsid w:val="00E31640"/>
    <w:rsid w:val="00E3427E"/>
    <w:rsid w:val="00E40340"/>
    <w:rsid w:val="00E51817"/>
    <w:rsid w:val="00E55350"/>
    <w:rsid w:val="00E55AED"/>
    <w:rsid w:val="00E629BB"/>
    <w:rsid w:val="00E65479"/>
    <w:rsid w:val="00E71066"/>
    <w:rsid w:val="00E819BF"/>
    <w:rsid w:val="00E82CC3"/>
    <w:rsid w:val="00E86C61"/>
    <w:rsid w:val="00EA14D4"/>
    <w:rsid w:val="00EA2C77"/>
    <w:rsid w:val="00EA71A4"/>
    <w:rsid w:val="00EB22B9"/>
    <w:rsid w:val="00EB5CC8"/>
    <w:rsid w:val="00EC5501"/>
    <w:rsid w:val="00ED15E7"/>
    <w:rsid w:val="00ED4487"/>
    <w:rsid w:val="00EE44C7"/>
    <w:rsid w:val="00EE54FC"/>
    <w:rsid w:val="00EE68F7"/>
    <w:rsid w:val="00EF0A92"/>
    <w:rsid w:val="00EF1B26"/>
    <w:rsid w:val="00EF4CF4"/>
    <w:rsid w:val="00EF59AA"/>
    <w:rsid w:val="00F24C3D"/>
    <w:rsid w:val="00F2532B"/>
    <w:rsid w:val="00F26F95"/>
    <w:rsid w:val="00F301F1"/>
    <w:rsid w:val="00F30F4B"/>
    <w:rsid w:val="00F403F7"/>
    <w:rsid w:val="00F421D0"/>
    <w:rsid w:val="00F51C17"/>
    <w:rsid w:val="00F52F8B"/>
    <w:rsid w:val="00F77173"/>
    <w:rsid w:val="00F83B85"/>
    <w:rsid w:val="00F858E7"/>
    <w:rsid w:val="00F92C3C"/>
    <w:rsid w:val="00F946BF"/>
    <w:rsid w:val="00F95A61"/>
    <w:rsid w:val="00FA1B08"/>
    <w:rsid w:val="00FA73CF"/>
    <w:rsid w:val="00FB412F"/>
    <w:rsid w:val="00FB5AA2"/>
    <w:rsid w:val="00FB738D"/>
    <w:rsid w:val="00FC014E"/>
    <w:rsid w:val="00FC18DB"/>
    <w:rsid w:val="00FC2252"/>
    <w:rsid w:val="00FC271D"/>
    <w:rsid w:val="00FC6BDC"/>
    <w:rsid w:val="00FC7E49"/>
    <w:rsid w:val="00FE0953"/>
    <w:rsid w:val="00FE759E"/>
    <w:rsid w:val="00FF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76C8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82CC3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858E7"/>
    <w:pPr>
      <w:keepNext/>
      <w:suppressAutoHyphens w:val="0"/>
      <w:spacing w:before="240" w:after="60"/>
      <w:jc w:val="both"/>
      <w:outlineLvl w:val="1"/>
    </w:pPr>
    <w:rPr>
      <w:rFonts w:ascii="Cambria" w:hAnsi="Cambria"/>
      <w:b/>
      <w:bCs/>
      <w:i/>
      <w:iCs/>
      <w:kern w:val="0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82C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82CC3"/>
  </w:style>
  <w:style w:type="paragraph" w:styleId="Stopka">
    <w:name w:val="footer"/>
    <w:basedOn w:val="Normalny"/>
    <w:link w:val="StopkaZnak"/>
    <w:uiPriority w:val="99"/>
    <w:unhideWhenUsed/>
    <w:rsid w:val="00E82C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2CC3"/>
  </w:style>
  <w:style w:type="paragraph" w:customStyle="1" w:styleId="Tekstpodstawowy22">
    <w:name w:val="Tekst podstawowy 22"/>
    <w:basedOn w:val="Normalny"/>
    <w:rsid w:val="00E82CC3"/>
    <w:pPr>
      <w:jc w:val="both"/>
    </w:pPr>
    <w:rPr>
      <w:rFonts w:ascii="Arial" w:hAnsi="Arial" w:cs="Arial"/>
      <w:color w:val="000000"/>
    </w:rPr>
  </w:style>
  <w:style w:type="paragraph" w:styleId="Bezodstpw">
    <w:name w:val="No Spacing"/>
    <w:link w:val="BezodstpwZnak"/>
    <w:uiPriority w:val="1"/>
    <w:qFormat/>
    <w:rsid w:val="00E82CC3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paragraph" w:customStyle="1" w:styleId="Zwykytekst1">
    <w:name w:val="Zwykły tekst1"/>
    <w:basedOn w:val="Normalny"/>
    <w:rsid w:val="00E82CC3"/>
    <w:rPr>
      <w:rFonts w:ascii="Consolas" w:hAnsi="Consolas" w:cs="Mangal"/>
      <w:sz w:val="21"/>
      <w:szCs w:val="21"/>
      <w:lang w:val="x-none" w:eastAsia="ne-NP" w:bidi="ne-NP"/>
    </w:rPr>
  </w:style>
  <w:style w:type="paragraph" w:styleId="Akapitzlist">
    <w:name w:val="List Paragraph"/>
    <w:basedOn w:val="Normalny"/>
    <w:uiPriority w:val="34"/>
    <w:qFormat/>
    <w:rsid w:val="00173BD0"/>
    <w:pPr>
      <w:ind w:left="720"/>
      <w:contextualSpacing/>
    </w:pPr>
    <w:rPr>
      <w:kern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622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6222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6222F"/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22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222F"/>
    <w:rPr>
      <w:rFonts w:ascii="Times New Roman" w:eastAsia="Times New Roman" w:hAnsi="Times New Roman" w:cs="Times New Roman"/>
      <w:b/>
      <w:bCs/>
      <w:kern w:val="1"/>
      <w:sz w:val="20"/>
      <w:szCs w:val="20"/>
      <w:lang w:eastAsia="ar-SA"/>
      <w14:ligatures w14:val="none"/>
    </w:rPr>
  </w:style>
  <w:style w:type="paragraph" w:customStyle="1" w:styleId="Default">
    <w:name w:val="Default"/>
    <w:rsid w:val="00085A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F858E7"/>
    <w:rPr>
      <w:rFonts w:ascii="Cambria" w:eastAsia="Times New Roman" w:hAnsi="Cambria" w:cs="Times New Roman"/>
      <w:b/>
      <w:bCs/>
      <w:i/>
      <w:iCs/>
      <w:kern w:val="0"/>
      <w:sz w:val="28"/>
      <w:szCs w:val="28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semiHidden/>
    <w:rsid w:val="00782B41"/>
    <w:pPr>
      <w:suppressAutoHyphens w:val="0"/>
      <w:jc w:val="both"/>
    </w:pPr>
    <w:rPr>
      <w:rFonts w:ascii="Arial" w:hAnsi="Arial"/>
      <w:kern w:val="0"/>
      <w:sz w:val="23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782B41"/>
    <w:rPr>
      <w:rFonts w:ascii="Arial" w:eastAsia="Times New Roman" w:hAnsi="Arial" w:cs="Times New Roman"/>
      <w:kern w:val="0"/>
      <w:sz w:val="23"/>
      <w:szCs w:val="20"/>
      <w:lang w:eastAsia="pl-PL"/>
      <w14:ligatures w14:val="none"/>
    </w:rPr>
  </w:style>
  <w:style w:type="character" w:customStyle="1" w:styleId="BezodstpwZnak">
    <w:name w:val="Bez odstępów Znak"/>
    <w:link w:val="Bezodstpw"/>
    <w:uiPriority w:val="1"/>
    <w:locked/>
    <w:rsid w:val="00782B41"/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paragraph" w:customStyle="1" w:styleId="Tekstpodstawowy21">
    <w:name w:val="Tekst podstawowy 21"/>
    <w:basedOn w:val="Normalny"/>
    <w:rsid w:val="00782B41"/>
    <w:pPr>
      <w:jc w:val="both"/>
    </w:pPr>
    <w:rPr>
      <w:rFonts w:ascii="Arial" w:hAnsi="Arial"/>
      <w:kern w:val="0"/>
      <w:sz w:val="23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416AF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416AF"/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416AF"/>
    <w:rPr>
      <w:vertAlign w:val="superscript"/>
    </w:rPr>
  </w:style>
  <w:style w:type="paragraph" w:styleId="Poprawka">
    <w:name w:val="Revision"/>
    <w:hidden/>
    <w:uiPriority w:val="99"/>
    <w:semiHidden/>
    <w:rsid w:val="0053077A"/>
    <w:pPr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63A9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63A99"/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244EB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44EBB"/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paragraph" w:customStyle="1" w:styleId="msonormal0">
    <w:name w:val="msonormal"/>
    <w:basedOn w:val="Normalny"/>
    <w:rsid w:val="00244EBB"/>
    <w:pPr>
      <w:suppressAutoHyphens w:val="0"/>
      <w:spacing w:before="100" w:beforeAutospacing="1" w:after="100" w:afterAutospacing="1"/>
    </w:pPr>
    <w:rPr>
      <w:kern w:val="0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244EBB"/>
    <w:pPr>
      <w:widowControl w:val="0"/>
      <w:suppressAutoHyphens w:val="0"/>
      <w:autoSpaceDE w:val="0"/>
      <w:autoSpaceDN w:val="0"/>
      <w:ind w:left="107"/>
    </w:pPr>
    <w:rPr>
      <w:kern w:val="0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244EB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semiHidden/>
    <w:unhideWhenUsed/>
    <w:rsid w:val="00173BD0"/>
    <w:pPr>
      <w:suppressAutoHyphens w:val="0"/>
      <w:spacing w:before="100" w:beforeAutospacing="1" w:after="100" w:afterAutospacing="1"/>
    </w:pPr>
    <w:rPr>
      <w:kern w:val="0"/>
      <w:sz w:val="24"/>
      <w:szCs w:val="24"/>
      <w:lang w:eastAsia="pl-PL"/>
    </w:rPr>
  </w:style>
  <w:style w:type="paragraph" w:customStyle="1" w:styleId="Standard">
    <w:name w:val="Standard"/>
    <w:rsid w:val="009B789C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Cs w:val="24"/>
      <w:lang w:eastAsia="ar-SA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67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67C5"/>
    <w:rPr>
      <w:rFonts w:ascii="Tahoma" w:eastAsia="Times New Roman" w:hAnsi="Tahoma" w:cs="Tahoma"/>
      <w:kern w:val="1"/>
      <w:sz w:val="16"/>
      <w:szCs w:val="16"/>
      <w:lang w:eastAsia="ar-SA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82CC3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858E7"/>
    <w:pPr>
      <w:keepNext/>
      <w:suppressAutoHyphens w:val="0"/>
      <w:spacing w:before="240" w:after="60"/>
      <w:jc w:val="both"/>
      <w:outlineLvl w:val="1"/>
    </w:pPr>
    <w:rPr>
      <w:rFonts w:ascii="Cambria" w:hAnsi="Cambria"/>
      <w:b/>
      <w:bCs/>
      <w:i/>
      <w:iCs/>
      <w:kern w:val="0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82C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82CC3"/>
  </w:style>
  <w:style w:type="paragraph" w:styleId="Stopka">
    <w:name w:val="footer"/>
    <w:basedOn w:val="Normalny"/>
    <w:link w:val="StopkaZnak"/>
    <w:uiPriority w:val="99"/>
    <w:unhideWhenUsed/>
    <w:rsid w:val="00E82C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2CC3"/>
  </w:style>
  <w:style w:type="paragraph" w:customStyle="1" w:styleId="Tekstpodstawowy22">
    <w:name w:val="Tekst podstawowy 22"/>
    <w:basedOn w:val="Normalny"/>
    <w:rsid w:val="00E82CC3"/>
    <w:pPr>
      <w:jc w:val="both"/>
    </w:pPr>
    <w:rPr>
      <w:rFonts w:ascii="Arial" w:hAnsi="Arial" w:cs="Arial"/>
      <w:color w:val="000000"/>
    </w:rPr>
  </w:style>
  <w:style w:type="paragraph" w:styleId="Bezodstpw">
    <w:name w:val="No Spacing"/>
    <w:link w:val="BezodstpwZnak"/>
    <w:uiPriority w:val="1"/>
    <w:qFormat/>
    <w:rsid w:val="00E82CC3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paragraph" w:customStyle="1" w:styleId="Zwykytekst1">
    <w:name w:val="Zwykły tekst1"/>
    <w:basedOn w:val="Normalny"/>
    <w:rsid w:val="00E82CC3"/>
    <w:rPr>
      <w:rFonts w:ascii="Consolas" w:hAnsi="Consolas" w:cs="Mangal"/>
      <w:sz w:val="21"/>
      <w:szCs w:val="21"/>
      <w:lang w:val="x-none" w:eastAsia="ne-NP" w:bidi="ne-NP"/>
    </w:rPr>
  </w:style>
  <w:style w:type="paragraph" w:styleId="Akapitzlist">
    <w:name w:val="List Paragraph"/>
    <w:basedOn w:val="Normalny"/>
    <w:uiPriority w:val="34"/>
    <w:qFormat/>
    <w:rsid w:val="00173BD0"/>
    <w:pPr>
      <w:ind w:left="720"/>
      <w:contextualSpacing/>
    </w:pPr>
    <w:rPr>
      <w:kern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622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6222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6222F"/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22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222F"/>
    <w:rPr>
      <w:rFonts w:ascii="Times New Roman" w:eastAsia="Times New Roman" w:hAnsi="Times New Roman" w:cs="Times New Roman"/>
      <w:b/>
      <w:bCs/>
      <w:kern w:val="1"/>
      <w:sz w:val="20"/>
      <w:szCs w:val="20"/>
      <w:lang w:eastAsia="ar-SA"/>
      <w14:ligatures w14:val="none"/>
    </w:rPr>
  </w:style>
  <w:style w:type="paragraph" w:customStyle="1" w:styleId="Default">
    <w:name w:val="Default"/>
    <w:rsid w:val="00085A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F858E7"/>
    <w:rPr>
      <w:rFonts w:ascii="Cambria" w:eastAsia="Times New Roman" w:hAnsi="Cambria" w:cs="Times New Roman"/>
      <w:b/>
      <w:bCs/>
      <w:i/>
      <w:iCs/>
      <w:kern w:val="0"/>
      <w:sz w:val="28"/>
      <w:szCs w:val="28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semiHidden/>
    <w:rsid w:val="00782B41"/>
    <w:pPr>
      <w:suppressAutoHyphens w:val="0"/>
      <w:jc w:val="both"/>
    </w:pPr>
    <w:rPr>
      <w:rFonts w:ascii="Arial" w:hAnsi="Arial"/>
      <w:kern w:val="0"/>
      <w:sz w:val="23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782B41"/>
    <w:rPr>
      <w:rFonts w:ascii="Arial" w:eastAsia="Times New Roman" w:hAnsi="Arial" w:cs="Times New Roman"/>
      <w:kern w:val="0"/>
      <w:sz w:val="23"/>
      <w:szCs w:val="20"/>
      <w:lang w:eastAsia="pl-PL"/>
      <w14:ligatures w14:val="none"/>
    </w:rPr>
  </w:style>
  <w:style w:type="character" w:customStyle="1" w:styleId="BezodstpwZnak">
    <w:name w:val="Bez odstępów Znak"/>
    <w:link w:val="Bezodstpw"/>
    <w:uiPriority w:val="1"/>
    <w:locked/>
    <w:rsid w:val="00782B41"/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paragraph" w:customStyle="1" w:styleId="Tekstpodstawowy21">
    <w:name w:val="Tekst podstawowy 21"/>
    <w:basedOn w:val="Normalny"/>
    <w:rsid w:val="00782B41"/>
    <w:pPr>
      <w:jc w:val="both"/>
    </w:pPr>
    <w:rPr>
      <w:rFonts w:ascii="Arial" w:hAnsi="Arial"/>
      <w:kern w:val="0"/>
      <w:sz w:val="23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416AF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416AF"/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416AF"/>
    <w:rPr>
      <w:vertAlign w:val="superscript"/>
    </w:rPr>
  </w:style>
  <w:style w:type="paragraph" w:styleId="Poprawka">
    <w:name w:val="Revision"/>
    <w:hidden/>
    <w:uiPriority w:val="99"/>
    <w:semiHidden/>
    <w:rsid w:val="0053077A"/>
    <w:pPr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63A9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63A99"/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244EB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44EBB"/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paragraph" w:customStyle="1" w:styleId="msonormal0">
    <w:name w:val="msonormal"/>
    <w:basedOn w:val="Normalny"/>
    <w:rsid w:val="00244EBB"/>
    <w:pPr>
      <w:suppressAutoHyphens w:val="0"/>
      <w:spacing w:before="100" w:beforeAutospacing="1" w:after="100" w:afterAutospacing="1"/>
    </w:pPr>
    <w:rPr>
      <w:kern w:val="0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244EBB"/>
    <w:pPr>
      <w:widowControl w:val="0"/>
      <w:suppressAutoHyphens w:val="0"/>
      <w:autoSpaceDE w:val="0"/>
      <w:autoSpaceDN w:val="0"/>
      <w:ind w:left="107"/>
    </w:pPr>
    <w:rPr>
      <w:kern w:val="0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244EB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semiHidden/>
    <w:unhideWhenUsed/>
    <w:rsid w:val="00173BD0"/>
    <w:pPr>
      <w:suppressAutoHyphens w:val="0"/>
      <w:spacing w:before="100" w:beforeAutospacing="1" w:after="100" w:afterAutospacing="1"/>
    </w:pPr>
    <w:rPr>
      <w:kern w:val="0"/>
      <w:sz w:val="24"/>
      <w:szCs w:val="24"/>
      <w:lang w:eastAsia="pl-PL"/>
    </w:rPr>
  </w:style>
  <w:style w:type="paragraph" w:customStyle="1" w:styleId="Standard">
    <w:name w:val="Standard"/>
    <w:rsid w:val="009B789C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Cs w:val="24"/>
      <w:lang w:eastAsia="ar-SA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67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67C5"/>
    <w:rPr>
      <w:rFonts w:ascii="Tahoma" w:eastAsia="Times New Roman" w:hAnsi="Tahoma" w:cs="Tahoma"/>
      <w:kern w:val="1"/>
      <w:sz w:val="16"/>
      <w:szCs w:val="16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C8F31F-6A00-45CF-8DF5-7C9EE9274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3881</Words>
  <Characters>23289</Characters>
  <Application>Microsoft Office Word</Application>
  <DocSecurity>0</DocSecurity>
  <Lines>194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Dokurno</dc:creator>
  <cp:keywords/>
  <dc:description/>
  <cp:lastModifiedBy>Joanna Furman</cp:lastModifiedBy>
  <cp:revision>9</cp:revision>
  <cp:lastPrinted>2024-08-02T09:58:00Z</cp:lastPrinted>
  <dcterms:created xsi:type="dcterms:W3CDTF">2025-03-10T10:10:00Z</dcterms:created>
  <dcterms:modified xsi:type="dcterms:W3CDTF">2025-04-15T05:49:00Z</dcterms:modified>
</cp:coreProperties>
</file>